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10306"/>
        <w:gridCol w:w="222"/>
      </w:tblGrid>
      <w:tr w:rsidR="00AE7776" w:rsidRPr="007F36AD" w14:paraId="38137BCC" w14:textId="77777777" w:rsidTr="00B44AA0">
        <w:tc>
          <w:tcPr>
            <w:tcW w:w="6048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2"/>
              <w:gridCol w:w="1978"/>
            </w:tblGrid>
            <w:tr w:rsidR="00B44AA0" w14:paraId="6B377383" w14:textId="77777777" w:rsidTr="00A547B8">
              <w:trPr>
                <w:trHeight w:val="1837"/>
              </w:trPr>
              <w:tc>
                <w:tcPr>
                  <w:tcW w:w="8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548D" w14:textId="77777777" w:rsidR="00B44AA0" w:rsidRPr="00B44AA0" w:rsidRDefault="00B44AA0" w:rsidP="00B44AA0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B44AA0">
                    <w:rPr>
                      <w:sz w:val="24"/>
                      <w:szCs w:val="24"/>
                    </w:rPr>
                    <w:t>St Leonards &amp; St Ives Parish Council</w:t>
                  </w:r>
                </w:p>
                <w:p w14:paraId="60DB9AEF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The Parish Office</w:t>
                  </w:r>
                </w:p>
                <w:p w14:paraId="63D3B5D6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Village Hall, Braeside Road, </w:t>
                  </w:r>
                </w:p>
                <w:p w14:paraId="4BF3CBFA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St Leonards, Ringwood, Hants, BH24 2PJ</w:t>
                  </w:r>
                </w:p>
                <w:p w14:paraId="62E50B9D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Clerk to the Council: Mr Jonathan Ross</w:t>
                  </w:r>
                </w:p>
                <w:p w14:paraId="07FB5F0E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Telephone: 01425 482727 </w:t>
                  </w:r>
                </w:p>
                <w:p w14:paraId="517A4778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email: </w:t>
                  </w:r>
                  <w:hyperlink r:id="rId11" w:history="1">
                    <w:r w:rsidRPr="00B44AA0">
                      <w:rPr>
                        <w:rStyle w:val="Hyperlink"/>
                        <w:rFonts w:ascii="Arial" w:eastAsia="Medieval" w:hAnsi="Arial" w:cs="Arial"/>
                      </w:rPr>
                      <w:t>office@stleonardspc.org.uk</w:t>
                    </w:r>
                  </w:hyperlink>
                </w:p>
                <w:p w14:paraId="5B14A6F3" w14:textId="288240C6" w:rsidR="00B44AA0" w:rsidRPr="00EE1B95" w:rsidRDefault="00FC5B85" w:rsidP="00B44AA0">
                  <w:pPr>
                    <w:pStyle w:val="Title"/>
                    <w:jc w:val="both"/>
                    <w:rPr>
                      <w:b w:val="0"/>
                      <w:bCs/>
                      <w:sz w:val="24"/>
                      <w:szCs w:val="24"/>
                    </w:rPr>
                  </w:pPr>
                  <w:r w:rsidRPr="00FC5B85">
                    <w:rPr>
                      <w:b w:val="0"/>
                      <w:bCs/>
                      <w:color w:val="auto"/>
                      <w:sz w:val="24"/>
                      <w:szCs w:val="24"/>
                    </w:rPr>
                    <w:t xml:space="preserve">website: </w:t>
                  </w:r>
                  <w:hyperlink r:id="rId12" w:history="1">
                    <w:r w:rsidRPr="00EC3493">
                      <w:rPr>
                        <w:rStyle w:val="Hyperlink"/>
                        <w:b w:val="0"/>
                        <w:bCs/>
                        <w:sz w:val="24"/>
                        <w:szCs w:val="24"/>
                      </w:rPr>
                      <w:t>www.stleonardspc.org.uk</w:t>
                    </w:r>
                  </w:hyperlink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A8BF" w14:textId="77777777" w:rsidR="00B44AA0" w:rsidRDefault="00B44AA0" w:rsidP="00B44AA0">
                  <w:pPr>
                    <w:pStyle w:val="Title"/>
                    <w:jc w:val="both"/>
                  </w:pPr>
                  <w:r>
                    <w:object w:dxaOrig="2655" w:dyaOrig="3150" w14:anchorId="01423F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79.5pt;height:89.25pt" o:ole="">
                        <v:imagedata r:id="rId13" o:title=""/>
                      </v:shape>
                      <o:OLEObject Type="Embed" ProgID="MSPhotoEd.3" ShapeID="_x0000_i1027" DrawAspect="Content" ObjectID="_1667286548" r:id="rId14"/>
                    </w:object>
                  </w:r>
                </w:p>
              </w:tc>
            </w:tr>
          </w:tbl>
          <w:p w14:paraId="38137BCA" w14:textId="48BB20AD" w:rsidR="00FF58B1" w:rsidRPr="007F36AD" w:rsidRDefault="00FF58B1" w:rsidP="00B33789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137BCB" w14:textId="5787396F" w:rsidR="00AE7776" w:rsidRPr="007F36AD" w:rsidRDefault="00AE7776" w:rsidP="00B33789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14:paraId="1DFAED4A" w14:textId="77777777" w:rsidR="00B44AA0" w:rsidRDefault="00B44AA0" w:rsidP="00913C50">
      <w:pPr>
        <w:rPr>
          <w:rFonts w:ascii="Arial" w:eastAsia="Medieval" w:hAnsi="Arial" w:cs="Arial"/>
          <w:bCs/>
        </w:rPr>
      </w:pPr>
    </w:p>
    <w:p w14:paraId="38137BCD" w14:textId="20577BE0" w:rsidR="00450997" w:rsidRPr="00C01EE8" w:rsidRDefault="00CE3501" w:rsidP="00913C50">
      <w:pPr>
        <w:rPr>
          <w:rFonts w:ascii="Arial" w:eastAsia="Medieval" w:hAnsi="Arial" w:cs="Arial"/>
          <w:b/>
        </w:rPr>
      </w:pPr>
      <w:r>
        <w:rPr>
          <w:rFonts w:ascii="Arial" w:eastAsia="Medieval" w:hAnsi="Arial" w:cs="Arial"/>
          <w:bCs/>
        </w:rPr>
        <w:t>19</w:t>
      </w:r>
      <w:r w:rsidRPr="00CE3501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November</w:t>
      </w:r>
      <w:r w:rsidR="00B224D0" w:rsidRPr="007F36AD">
        <w:rPr>
          <w:rFonts w:ascii="Arial" w:eastAsia="Medieval" w:hAnsi="Arial" w:cs="Arial"/>
          <w:bCs/>
        </w:rPr>
        <w:t xml:space="preserve"> 2020</w:t>
      </w:r>
      <w:r w:rsidR="00C01EE8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 w:rsidRPr="00C01EE8">
        <w:rPr>
          <w:rFonts w:ascii="Arial" w:eastAsia="Medieval" w:hAnsi="Arial" w:cs="Arial"/>
          <w:b/>
        </w:rPr>
        <w:t>To: All Member of the Planning Committee</w:t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CF" w14:textId="77777777" w:rsidR="00913C50" w:rsidRPr="007F36AD" w:rsidRDefault="00913C50" w:rsidP="00913C50">
      <w:pPr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Dear Councillor</w:t>
      </w:r>
    </w:p>
    <w:p w14:paraId="38137BD0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38137BD1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MEETING </w:t>
      </w:r>
    </w:p>
    <w:p w14:paraId="2BAA709A" w14:textId="14EF347F" w:rsidR="00BF1661" w:rsidRPr="007F36AD" w:rsidRDefault="00913C50" w:rsidP="00BF1661">
      <w:pPr>
        <w:tabs>
          <w:tab w:val="right" w:pos="9525"/>
        </w:tabs>
        <w:ind w:right="-490"/>
        <w:rPr>
          <w:rFonts w:ascii="Arial" w:eastAsia="Medieval" w:hAnsi="Arial" w:cs="Arial"/>
        </w:rPr>
      </w:pPr>
      <w:r w:rsidRPr="007F36AD">
        <w:rPr>
          <w:rFonts w:ascii="Arial" w:eastAsia="Medieval" w:hAnsi="Arial" w:cs="Arial"/>
        </w:rPr>
        <w:t>You are hereby summoned to attend a</w:t>
      </w:r>
      <w:r w:rsidR="006E1670" w:rsidRPr="007F36AD">
        <w:rPr>
          <w:rFonts w:ascii="Arial" w:eastAsia="Medieval" w:hAnsi="Arial" w:cs="Arial"/>
        </w:rPr>
        <w:t xml:space="preserve"> virtual </w:t>
      </w:r>
      <w:r w:rsidRPr="007F36AD">
        <w:rPr>
          <w:rFonts w:ascii="Arial" w:eastAsia="Medieval" w:hAnsi="Arial" w:cs="Arial"/>
        </w:rPr>
        <w:t>Planning Committee</w:t>
      </w:r>
      <w:r w:rsidR="006E1670" w:rsidRPr="007F36AD">
        <w:rPr>
          <w:rFonts w:ascii="Arial" w:eastAsia="Medieval" w:hAnsi="Arial" w:cs="Arial"/>
        </w:rPr>
        <w:t xml:space="preserve"> meeting </w:t>
      </w:r>
      <w:r w:rsidRPr="007F36AD">
        <w:rPr>
          <w:rFonts w:ascii="Arial" w:eastAsia="Medieval" w:hAnsi="Arial" w:cs="Arial"/>
        </w:rPr>
        <w:t xml:space="preserve">to be held </w:t>
      </w:r>
      <w:r w:rsidR="00D61157">
        <w:rPr>
          <w:rFonts w:ascii="Arial" w:eastAsia="Medieval" w:hAnsi="Arial" w:cs="Arial"/>
        </w:rPr>
        <w:t>on</w:t>
      </w:r>
      <w:r w:rsidR="006E1670" w:rsidRPr="007F36AD">
        <w:rPr>
          <w:rFonts w:ascii="Arial" w:eastAsia="Medieval" w:hAnsi="Arial" w:cs="Arial"/>
        </w:rPr>
        <w:t xml:space="preserve"> Zoom</w:t>
      </w:r>
      <w:r w:rsidR="0088586F">
        <w:rPr>
          <w:rFonts w:ascii="Arial" w:eastAsia="Medieval" w:hAnsi="Arial" w:cs="Arial"/>
        </w:rPr>
        <w:t>, this is</w:t>
      </w:r>
      <w:r w:rsidR="00BF1661" w:rsidRPr="00BF1661">
        <w:rPr>
          <w:rFonts w:ascii="Arial" w:eastAsia="Medieval" w:hAnsi="Arial" w:cs="Arial"/>
        </w:rPr>
        <w:t xml:space="preserve"> </w:t>
      </w:r>
      <w:r w:rsidR="00BF1661" w:rsidRPr="007F36AD">
        <w:rPr>
          <w:rFonts w:ascii="Arial" w:eastAsia="Medieval" w:hAnsi="Arial" w:cs="Arial"/>
        </w:rPr>
        <w:t>due to COVID 19</w:t>
      </w:r>
      <w:r w:rsidR="00982484">
        <w:rPr>
          <w:rFonts w:ascii="Arial" w:eastAsia="Medieval" w:hAnsi="Arial" w:cs="Arial"/>
        </w:rPr>
        <w:t xml:space="preserve"> restrictions</w:t>
      </w:r>
      <w:r w:rsidR="00BF1661" w:rsidRPr="007F36AD">
        <w:rPr>
          <w:rFonts w:ascii="Arial" w:eastAsia="Medieval" w:hAnsi="Arial" w:cs="Arial"/>
        </w:rPr>
        <w:t xml:space="preserve"> and as authorised by the Corona Act 2020 on </w:t>
      </w:r>
      <w:r w:rsidR="00BF1661" w:rsidRPr="007F36AD">
        <w:rPr>
          <w:rFonts w:ascii="Arial" w:eastAsia="Medieval" w:hAnsi="Arial" w:cs="Arial"/>
          <w:b/>
          <w:bCs/>
        </w:rPr>
        <w:t xml:space="preserve">Thursday </w:t>
      </w:r>
      <w:r w:rsidR="00CE3501">
        <w:rPr>
          <w:rFonts w:ascii="Arial" w:eastAsia="Medieval" w:hAnsi="Arial" w:cs="Arial"/>
          <w:b/>
          <w:bCs/>
        </w:rPr>
        <w:t>26</w:t>
      </w:r>
      <w:r w:rsidR="00BF1661" w:rsidRPr="00015B1D">
        <w:rPr>
          <w:rFonts w:ascii="Arial" w:eastAsia="Medieval" w:hAnsi="Arial" w:cs="Arial"/>
          <w:b/>
          <w:bCs/>
          <w:vertAlign w:val="superscript"/>
        </w:rPr>
        <w:t>th</w:t>
      </w:r>
      <w:r w:rsidR="00BF1661">
        <w:rPr>
          <w:rFonts w:ascii="Arial" w:eastAsia="Medieval" w:hAnsi="Arial" w:cs="Arial"/>
          <w:b/>
          <w:bCs/>
        </w:rPr>
        <w:t xml:space="preserve"> November</w:t>
      </w:r>
      <w:r w:rsidR="00BF1661" w:rsidRPr="007F36AD">
        <w:rPr>
          <w:rFonts w:ascii="Arial" w:eastAsia="Medieval" w:hAnsi="Arial" w:cs="Arial"/>
          <w:b/>
          <w:bCs/>
        </w:rPr>
        <w:t xml:space="preserve"> 2020 </w:t>
      </w:r>
      <w:r w:rsidR="00BF1661" w:rsidRPr="007F36AD">
        <w:rPr>
          <w:rFonts w:ascii="Arial" w:eastAsia="Medieval" w:hAnsi="Arial" w:cs="Arial"/>
        </w:rPr>
        <w:t xml:space="preserve">commencing at </w:t>
      </w:r>
      <w:r w:rsidR="00BF1661" w:rsidRPr="00015B1D">
        <w:rPr>
          <w:rFonts w:ascii="Arial" w:eastAsia="Medieval" w:hAnsi="Arial" w:cs="Arial"/>
          <w:b/>
          <w:bCs/>
        </w:rPr>
        <w:t>7:15pm</w:t>
      </w:r>
      <w:r w:rsidR="00BF1661" w:rsidRPr="007F36AD">
        <w:rPr>
          <w:rFonts w:ascii="Arial" w:eastAsia="Medieval" w:hAnsi="Arial" w:cs="Arial"/>
        </w:rPr>
        <w:t>, to transact the business listed below: -</w:t>
      </w:r>
    </w:p>
    <w:p w14:paraId="67A3C833" w14:textId="77777777" w:rsidR="00D65CED" w:rsidRDefault="00D65CED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2541E676" w14:textId="77777777" w:rsidR="00E94493" w:rsidRPr="007F36AD" w:rsidRDefault="00E94493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38137BD3" w14:textId="77777777" w:rsidR="00913C50" w:rsidRPr="007F36AD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          Yours sincerely</w:t>
      </w:r>
    </w:p>
    <w:p w14:paraId="38137BD4" w14:textId="53BEC631" w:rsidR="00D52324" w:rsidRPr="007F36AD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FF2FC8" w:rsidRPr="007F36AD">
        <w:rPr>
          <w:rFonts w:ascii="Arial" w:hAnsi="Arial" w:cs="Arial"/>
          <w:noProof/>
        </w:rPr>
        <w:drawing>
          <wp:inline distT="0" distB="0" distL="0" distR="0" wp14:anchorId="58C634EB" wp14:editId="64C2A9E0">
            <wp:extent cx="1008000" cy="76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4902" cy="77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77777777" w:rsidR="00913C50" w:rsidRPr="007F36AD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 w:rsidRPr="007F36AD">
        <w:rPr>
          <w:rFonts w:ascii="Arial" w:eastAsia="Medieval" w:hAnsi="Arial" w:cs="Arial"/>
          <w:b/>
          <w:bCs/>
          <w:u w:val="single"/>
        </w:rPr>
        <w:t>Meetings are recorded to facilitate the compilation of the minutes</w:t>
      </w:r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5B3227F3" w14:textId="2F8DD812" w:rsidR="00AF4473" w:rsidRPr="007F36AD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AGENDA</w:t>
      </w:r>
    </w:p>
    <w:p w14:paraId="66355B3E" w14:textId="28C92F70" w:rsidR="00D060D9" w:rsidRPr="007F36AD" w:rsidRDefault="00D060D9" w:rsidP="00D060D9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A" w14:textId="3EF90BEB" w:rsidR="00913C50" w:rsidRPr="007F36AD" w:rsidRDefault="0055294D" w:rsidP="00913C50">
      <w:pPr>
        <w:ind w:right="171" w:hanging="142"/>
        <w:rPr>
          <w:rFonts w:ascii="Arial" w:hAnsi="Arial" w:cs="Arial"/>
          <w:b/>
          <w:bCs/>
        </w:rPr>
      </w:pPr>
      <w:r w:rsidRPr="007F36AD">
        <w:rPr>
          <w:rFonts w:ascii="Arial" w:hAnsi="Arial" w:cs="Arial"/>
          <w:b/>
        </w:rPr>
        <w:t>1</w:t>
      </w:r>
      <w:r w:rsidR="004E49B9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 xml:space="preserve">Declarations of Pecuniary Interest:  </w:t>
      </w:r>
    </w:p>
    <w:p w14:paraId="38137BDB" w14:textId="77777777" w:rsidR="00913C50" w:rsidRPr="007F36AD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</w:rPr>
      </w:pPr>
    </w:p>
    <w:p w14:paraId="38137BDC" w14:textId="0103F6EC" w:rsidR="00913C50" w:rsidRPr="007F36AD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>2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>Apologies for absence</w:t>
      </w:r>
      <w:r w:rsidR="00913C50" w:rsidRPr="007F36AD">
        <w:rPr>
          <w:rFonts w:ascii="Arial" w:hAnsi="Arial" w:cs="Arial"/>
          <w:bCs/>
        </w:rPr>
        <w:t xml:space="preserve">:  </w:t>
      </w:r>
    </w:p>
    <w:p w14:paraId="38137BDD" w14:textId="77777777" w:rsidR="00913C50" w:rsidRPr="007F36AD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</w:rPr>
      </w:pPr>
    </w:p>
    <w:p w14:paraId="38137BDE" w14:textId="7367EA7E" w:rsidR="00913C50" w:rsidRPr="007F36AD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3</w:t>
      </w:r>
      <w:r w:rsidR="00913C50" w:rsidRPr="007F36AD">
        <w:rPr>
          <w:rFonts w:ascii="Arial" w:hAnsi="Arial" w:cs="Arial"/>
          <w:b/>
          <w:bCs/>
        </w:rPr>
        <w:t xml:space="preserve">.  </w:t>
      </w:r>
      <w:r w:rsidR="006E1670" w:rsidRPr="007F36AD">
        <w:rPr>
          <w:rFonts w:ascii="Arial" w:eastAsia="Medieval" w:hAnsi="Arial" w:cs="Arial"/>
          <w:b/>
          <w:bCs/>
        </w:rPr>
        <w:t>Public responses/speaking</w:t>
      </w:r>
      <w:r w:rsidR="006927B9" w:rsidRPr="007F36AD">
        <w:rPr>
          <w:rFonts w:ascii="Arial" w:eastAsia="Medieval" w:hAnsi="Arial" w:cs="Arial"/>
          <w:b/>
          <w:bCs/>
        </w:rPr>
        <w:t xml:space="preserve"> </w:t>
      </w:r>
      <w:r w:rsidR="006927B9" w:rsidRPr="007F36AD">
        <w:rPr>
          <w:rFonts w:ascii="Arial" w:eastAsia="Medieval" w:hAnsi="Arial" w:cs="Arial"/>
          <w:bCs/>
        </w:rPr>
        <w:t xml:space="preserve">– </w:t>
      </w:r>
      <w:r w:rsidR="00115A4B" w:rsidRPr="007F36AD">
        <w:rPr>
          <w:rFonts w:ascii="Arial" w:eastAsia="Medieval" w:hAnsi="Arial" w:cs="Arial"/>
          <w:bCs/>
        </w:rPr>
        <w:t xml:space="preserve">Members of the public wishing to attend the virtual meeting can </w:t>
      </w:r>
      <w:r w:rsidR="002910A8">
        <w:rPr>
          <w:rFonts w:ascii="Arial" w:eastAsia="Medieval" w:hAnsi="Arial" w:cs="Arial"/>
          <w:bCs/>
        </w:rPr>
        <w:t>contact the Clerk by email to obtain the</w:t>
      </w:r>
      <w:r w:rsidR="00115A4B" w:rsidRPr="007F36AD">
        <w:rPr>
          <w:rFonts w:ascii="Arial" w:eastAsia="Medieval" w:hAnsi="Arial" w:cs="Arial"/>
          <w:bCs/>
        </w:rPr>
        <w:t xml:space="preserve"> link</w:t>
      </w:r>
      <w:r w:rsidR="00A61C55">
        <w:rPr>
          <w:rFonts w:ascii="Arial" w:eastAsia="Medieval" w:hAnsi="Arial" w:cs="Arial"/>
          <w:bCs/>
        </w:rPr>
        <w:t>.</w:t>
      </w:r>
      <w:r w:rsidR="00EE13E8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>T</w:t>
      </w:r>
      <w:r w:rsidR="00EE13E8">
        <w:rPr>
          <w:rFonts w:ascii="Arial" w:eastAsia="Medieval" w:hAnsi="Arial" w:cs="Arial"/>
          <w:bCs/>
        </w:rPr>
        <w:t>hey will be admitted to the meeting by the Clerk</w:t>
      </w:r>
      <w:r w:rsidR="00EE3C32">
        <w:rPr>
          <w:rFonts w:ascii="Arial" w:eastAsia="Medieval" w:hAnsi="Arial" w:cs="Arial"/>
          <w:bCs/>
        </w:rPr>
        <w:t>.</w:t>
      </w:r>
      <w:r w:rsidR="00115A4B" w:rsidRPr="007F36AD">
        <w:rPr>
          <w:rFonts w:ascii="Arial" w:eastAsia="Medieval" w:hAnsi="Arial" w:cs="Arial"/>
          <w:bCs/>
        </w:rPr>
        <w:t xml:space="preserve"> </w:t>
      </w:r>
      <w:r w:rsidR="00522264">
        <w:rPr>
          <w:rFonts w:ascii="Arial" w:eastAsia="Medieval" w:hAnsi="Arial" w:cs="Arial"/>
          <w:bCs/>
        </w:rPr>
        <w:t xml:space="preserve">If you wish to speak at the meeting please inform the Clerk when you enter </w:t>
      </w:r>
      <w:r w:rsidR="00D639C4">
        <w:rPr>
          <w:rFonts w:ascii="Arial" w:eastAsia="Medieval" w:hAnsi="Arial" w:cs="Arial"/>
          <w:bCs/>
        </w:rPr>
        <w:t xml:space="preserve">the meeting. </w:t>
      </w:r>
      <w:r w:rsidR="00C14BA5" w:rsidRPr="007F36AD">
        <w:rPr>
          <w:rFonts w:ascii="Arial" w:eastAsia="Medieval" w:hAnsi="Arial" w:cs="Arial"/>
          <w:bCs/>
        </w:rPr>
        <w:t>W</w:t>
      </w:r>
      <w:r w:rsidR="006927B9" w:rsidRPr="007F36AD">
        <w:rPr>
          <w:rFonts w:ascii="Arial" w:eastAsia="Medieval" w:hAnsi="Arial" w:cs="Arial"/>
          <w:bCs/>
        </w:rPr>
        <w:t>hilst we trust that the link works, the public may submit and are encouraged to send  any comment</w:t>
      </w:r>
      <w:r w:rsidR="00FE0DA4" w:rsidRPr="007F36AD">
        <w:rPr>
          <w:rFonts w:ascii="Arial" w:eastAsia="Medieval" w:hAnsi="Arial" w:cs="Arial"/>
          <w:bCs/>
        </w:rPr>
        <w:t>s</w:t>
      </w:r>
      <w:r w:rsidR="006927B9" w:rsidRPr="007F36AD">
        <w:rPr>
          <w:rFonts w:ascii="Arial" w:eastAsia="Medieval" w:hAnsi="Arial" w:cs="Arial"/>
          <w:bCs/>
        </w:rPr>
        <w:t xml:space="preserve"> on the applications below by email to </w:t>
      </w:r>
      <w:hyperlink r:id="rId16" w:history="1">
        <w:r w:rsidR="006927B9" w:rsidRPr="007F36AD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927B9" w:rsidRPr="007F36AD">
        <w:rPr>
          <w:rFonts w:ascii="Arial" w:eastAsia="Medieval" w:hAnsi="Arial" w:cs="Arial"/>
          <w:bCs/>
        </w:rPr>
        <w:t xml:space="preserve"> in addition to joining the meeting</w:t>
      </w:r>
      <w:r w:rsidR="000109FC" w:rsidRPr="007F36AD">
        <w:rPr>
          <w:rFonts w:ascii="Arial" w:eastAsia="Medieval" w:hAnsi="Arial" w:cs="Arial"/>
          <w:bCs/>
        </w:rPr>
        <w:t>. T</w:t>
      </w:r>
      <w:r w:rsidR="00FE0DA4" w:rsidRPr="007F36AD">
        <w:rPr>
          <w:rFonts w:ascii="Arial" w:eastAsia="Medieval" w:hAnsi="Arial" w:cs="Arial"/>
          <w:bCs/>
        </w:rPr>
        <w:t>hese will then be circulated to Members</w:t>
      </w:r>
      <w:r w:rsidR="006927B9" w:rsidRPr="007F36AD">
        <w:rPr>
          <w:rFonts w:ascii="Arial" w:eastAsia="Medieval" w:hAnsi="Arial" w:cs="Arial"/>
          <w:bCs/>
        </w:rPr>
        <w:t>.   You should also ensure that you submit any response</w:t>
      </w:r>
      <w:r w:rsidR="00FE0DA4" w:rsidRPr="007F36AD">
        <w:rPr>
          <w:rFonts w:ascii="Arial" w:eastAsia="Medieval" w:hAnsi="Arial" w:cs="Arial"/>
          <w:bCs/>
        </w:rPr>
        <w:t xml:space="preserve"> direct</w:t>
      </w:r>
      <w:r w:rsidR="006927B9" w:rsidRPr="007F36AD">
        <w:rPr>
          <w:rFonts w:ascii="Arial" w:eastAsia="Medieval" w:hAnsi="Arial" w:cs="Arial"/>
          <w:bCs/>
        </w:rPr>
        <w:t xml:space="preserve"> to Dorset Council electronically or in writing by the</w:t>
      </w:r>
      <w:r w:rsidR="002C0B04" w:rsidRPr="007F36AD">
        <w:rPr>
          <w:rFonts w:ascii="Arial" w:eastAsia="Medieval" w:hAnsi="Arial" w:cs="Arial"/>
          <w:bCs/>
        </w:rPr>
        <w:t>ir</w:t>
      </w:r>
      <w:r w:rsidR="006927B9" w:rsidRPr="007F36AD">
        <w:rPr>
          <w:rFonts w:ascii="Arial" w:eastAsia="Medieval" w:hAnsi="Arial" w:cs="Arial"/>
          <w:bCs/>
        </w:rPr>
        <w:t xml:space="preserve"> deadline.</w:t>
      </w:r>
    </w:p>
    <w:p w14:paraId="2C16F0ED" w14:textId="0725766A" w:rsidR="001C79C0" w:rsidRPr="007F36AD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</w:rPr>
      </w:pPr>
    </w:p>
    <w:p w14:paraId="6A84D757" w14:textId="415B5626" w:rsidR="006B6E02" w:rsidRPr="007F36AD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4</w:t>
      </w:r>
      <w:r w:rsidR="00913C50" w:rsidRPr="007F36AD">
        <w:rPr>
          <w:rFonts w:ascii="Arial" w:hAnsi="Arial" w:cs="Arial"/>
          <w:b/>
          <w:bCs/>
        </w:rPr>
        <w:t>.  Minutes –</w:t>
      </w:r>
      <w:r w:rsidR="00913C50" w:rsidRPr="007F36AD">
        <w:rPr>
          <w:rFonts w:ascii="Arial" w:eastAsia="Medieval" w:hAnsi="Arial" w:cs="Arial"/>
          <w:bCs/>
        </w:rPr>
        <w:t>To confirm the</w:t>
      </w:r>
      <w:r w:rsidR="00052903" w:rsidRPr="007F36AD">
        <w:rPr>
          <w:rFonts w:ascii="Arial" w:eastAsia="Medieval" w:hAnsi="Arial" w:cs="Arial"/>
          <w:bCs/>
        </w:rPr>
        <w:t xml:space="preserve"> M</w:t>
      </w:r>
      <w:r w:rsidR="0095173B" w:rsidRPr="007F36AD">
        <w:rPr>
          <w:rFonts w:ascii="Arial" w:eastAsia="Medieval" w:hAnsi="Arial" w:cs="Arial"/>
          <w:bCs/>
        </w:rPr>
        <w:t xml:space="preserve">inutes of the meeting held on </w:t>
      </w:r>
      <w:r w:rsidR="00867F18">
        <w:rPr>
          <w:rFonts w:ascii="Arial" w:eastAsia="Medieval" w:hAnsi="Arial" w:cs="Arial"/>
          <w:bCs/>
        </w:rPr>
        <w:t>5</w:t>
      </w:r>
      <w:r w:rsidR="00867F18" w:rsidRPr="00867F18">
        <w:rPr>
          <w:rFonts w:ascii="Arial" w:eastAsia="Medieval" w:hAnsi="Arial" w:cs="Arial"/>
          <w:bCs/>
          <w:vertAlign w:val="superscript"/>
        </w:rPr>
        <w:t>th</w:t>
      </w:r>
      <w:r w:rsidR="00867F18">
        <w:rPr>
          <w:rFonts w:ascii="Arial" w:eastAsia="Medieval" w:hAnsi="Arial" w:cs="Arial"/>
          <w:bCs/>
        </w:rPr>
        <w:t xml:space="preserve"> November</w:t>
      </w:r>
      <w:r w:rsidR="00ED3A70" w:rsidRPr="007F36AD">
        <w:rPr>
          <w:rFonts w:ascii="Arial" w:eastAsia="Medieval" w:hAnsi="Arial" w:cs="Arial"/>
          <w:bCs/>
        </w:rPr>
        <w:t xml:space="preserve"> 2020</w:t>
      </w:r>
    </w:p>
    <w:p w14:paraId="6A9DDD4E" w14:textId="77777777" w:rsidR="006B6E02" w:rsidRPr="007F36AD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</w:p>
    <w:p w14:paraId="1DF700BB" w14:textId="61F850B6" w:rsidR="008447AA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 w:rsidRPr="007F36AD">
        <w:rPr>
          <w:rFonts w:ascii="Arial" w:eastAsia="Medieval" w:hAnsi="Arial" w:cs="Arial"/>
          <w:b/>
          <w:bCs/>
        </w:rPr>
        <w:t>5</w:t>
      </w:r>
      <w:r w:rsidR="00913C50" w:rsidRPr="007F36AD">
        <w:rPr>
          <w:rFonts w:ascii="Arial" w:eastAsia="Medieval" w:hAnsi="Arial" w:cs="Arial"/>
          <w:b/>
          <w:bCs/>
        </w:rPr>
        <w:t>.</w:t>
      </w:r>
      <w:r w:rsidR="00913C50" w:rsidRPr="007F36AD">
        <w:rPr>
          <w:rFonts w:ascii="Arial" w:eastAsia="Medieval" w:hAnsi="Arial" w:cs="Arial"/>
          <w:bCs/>
        </w:rPr>
        <w:t xml:space="preserve">  </w:t>
      </w:r>
      <w:r w:rsidR="00913C50" w:rsidRPr="007F36AD">
        <w:rPr>
          <w:rFonts w:ascii="Arial" w:hAnsi="Arial" w:cs="Arial"/>
          <w:b/>
          <w:bCs/>
        </w:rPr>
        <w:t xml:space="preserve">Matters arising from the Minutes: </w:t>
      </w:r>
      <w:r w:rsidR="00913C50" w:rsidRPr="007F36AD">
        <w:rPr>
          <w:rFonts w:ascii="Arial" w:hAnsi="Arial" w:cs="Arial"/>
          <w:bCs/>
        </w:rPr>
        <w:t xml:space="preserve">  </w:t>
      </w:r>
    </w:p>
    <w:p w14:paraId="0E3D42EB" w14:textId="5F3CDAF4" w:rsidR="00637EC3" w:rsidRDefault="00637EC3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</w:p>
    <w:p w14:paraId="37820CFB" w14:textId="221BE0BD" w:rsidR="0013189E" w:rsidRDefault="00E74E89" w:rsidP="00865F35">
      <w:pPr>
        <w:tabs>
          <w:tab w:val="left" w:pos="0"/>
        </w:tabs>
        <w:ind w:right="-328" w:hanging="18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ab/>
      </w:r>
      <w:r w:rsidR="00E73A4D">
        <w:rPr>
          <w:rFonts w:ascii="Arial" w:hAnsi="Arial" w:cs="Arial"/>
          <w:bCs/>
        </w:rPr>
        <w:t xml:space="preserve">As result of </w:t>
      </w:r>
      <w:r w:rsidR="00E236A0">
        <w:rPr>
          <w:rFonts w:ascii="Arial" w:hAnsi="Arial" w:cs="Arial"/>
          <w:bCs/>
        </w:rPr>
        <w:t xml:space="preserve">Minute 186. </w:t>
      </w:r>
      <w:r w:rsidR="00637EC3">
        <w:rPr>
          <w:rFonts w:ascii="Arial" w:hAnsi="Arial" w:cs="Arial"/>
          <w:bCs/>
        </w:rPr>
        <w:t xml:space="preserve">A response was provided by Cllrs </w:t>
      </w:r>
      <w:r w:rsidR="008B549A">
        <w:rPr>
          <w:rFonts w:ascii="Arial" w:hAnsi="Arial" w:cs="Arial"/>
          <w:bCs/>
        </w:rPr>
        <w:t xml:space="preserve">John B Parker (Chairman) and R Bryan to </w:t>
      </w:r>
      <w:r w:rsidR="00B04CDB">
        <w:rPr>
          <w:rFonts w:ascii="Arial" w:hAnsi="Arial" w:cs="Arial"/>
          <w:bCs/>
        </w:rPr>
        <w:t>P</w:t>
      </w:r>
      <w:r w:rsidR="008B549A">
        <w:rPr>
          <w:rFonts w:ascii="Arial" w:hAnsi="Arial" w:cs="Arial"/>
          <w:bCs/>
        </w:rPr>
        <w:t xml:space="preserve">lanning </w:t>
      </w:r>
      <w:r w:rsidR="00B04CDB">
        <w:rPr>
          <w:rFonts w:ascii="Arial" w:hAnsi="Arial" w:cs="Arial"/>
          <w:bCs/>
        </w:rPr>
        <w:t>A</w:t>
      </w:r>
      <w:r w:rsidR="008B549A">
        <w:rPr>
          <w:rFonts w:ascii="Arial" w:hAnsi="Arial" w:cs="Arial"/>
          <w:bCs/>
        </w:rPr>
        <w:t xml:space="preserve">pplication </w:t>
      </w:r>
      <w:r w:rsidR="00B04CDB">
        <w:rPr>
          <w:rFonts w:ascii="Arial" w:hAnsi="Arial" w:cs="Arial"/>
        </w:rPr>
        <w:t>3-20-1326 – FUL</w:t>
      </w:r>
      <w:r w:rsidR="00E236A0">
        <w:rPr>
          <w:rFonts w:ascii="Arial" w:hAnsi="Arial" w:cs="Arial"/>
        </w:rPr>
        <w:t xml:space="preserve"> – 63 Avon </w:t>
      </w:r>
      <w:r w:rsidR="00E73A4D">
        <w:rPr>
          <w:rFonts w:ascii="Arial" w:hAnsi="Arial" w:cs="Arial"/>
        </w:rPr>
        <w:t xml:space="preserve">Castle </w:t>
      </w:r>
      <w:r w:rsidR="00E236A0">
        <w:rPr>
          <w:rFonts w:ascii="Arial" w:hAnsi="Arial" w:cs="Arial"/>
        </w:rPr>
        <w:t>Drive.</w:t>
      </w:r>
      <w:r w:rsidR="00B04CDB">
        <w:rPr>
          <w:rFonts w:ascii="Arial" w:hAnsi="Arial" w:cs="Arial"/>
        </w:rPr>
        <w:t xml:space="preserve"> </w:t>
      </w:r>
      <w:r w:rsidR="00912F72">
        <w:rPr>
          <w:rFonts w:ascii="Arial" w:hAnsi="Arial" w:cs="Arial"/>
        </w:rPr>
        <w:t xml:space="preserve">The response was: </w:t>
      </w:r>
    </w:p>
    <w:p w14:paraId="228970A1" w14:textId="77777777" w:rsidR="00137A92" w:rsidRDefault="00137A92" w:rsidP="00865F35">
      <w:pPr>
        <w:tabs>
          <w:tab w:val="left" w:pos="0"/>
        </w:tabs>
        <w:ind w:right="-328" w:hanging="180"/>
        <w:rPr>
          <w:rFonts w:ascii="Arial" w:hAnsi="Arial" w:cs="Arial"/>
        </w:rPr>
      </w:pPr>
    </w:p>
    <w:p w14:paraId="1FEB6D30" w14:textId="77777777" w:rsidR="00137A92" w:rsidRPr="00137A92" w:rsidRDefault="00137A92" w:rsidP="00137A92">
      <w:pPr>
        <w:rPr>
          <w:rFonts w:ascii="Arial" w:hAnsi="Arial" w:cs="Arial"/>
          <w:i/>
          <w:iCs/>
          <w:sz w:val="22"/>
          <w:szCs w:val="22"/>
        </w:rPr>
      </w:pPr>
      <w:r w:rsidRPr="00137A92">
        <w:rPr>
          <w:rFonts w:ascii="Arial" w:hAnsi="Arial" w:cs="Arial"/>
          <w:i/>
          <w:iCs/>
        </w:rPr>
        <w:t>The Parish Council supports the application providing the proposal preserves the openness of the Green Belt and does not conflict with the purposes of including land within it; the re-use of buildings is not inappropriate development, provided that the buildings are of permanent and substantial construction.</w:t>
      </w:r>
    </w:p>
    <w:p w14:paraId="25C8955E" w14:textId="77777777" w:rsidR="00137A92" w:rsidRPr="00137A92" w:rsidRDefault="00137A92" w:rsidP="00137A92">
      <w:pPr>
        <w:rPr>
          <w:rFonts w:ascii="Arial" w:hAnsi="Arial" w:cs="Arial"/>
          <w:i/>
          <w:iCs/>
        </w:rPr>
      </w:pPr>
    </w:p>
    <w:p w14:paraId="585DC933" w14:textId="395D2FC7" w:rsidR="003368D8" w:rsidRPr="007F36AD" w:rsidRDefault="00137A92" w:rsidP="00717C42">
      <w:pPr>
        <w:rPr>
          <w:rFonts w:ascii="Arial" w:hAnsi="Arial" w:cs="Arial"/>
          <w:bCs/>
        </w:rPr>
      </w:pPr>
      <w:r w:rsidRPr="00137A92">
        <w:rPr>
          <w:rFonts w:ascii="Arial" w:hAnsi="Arial" w:cs="Arial"/>
          <w:i/>
          <w:iCs/>
        </w:rPr>
        <w:t>We believe that the proposal meets these criteria. Furthermore, it does not present any issues in relation to Highways.</w:t>
      </w:r>
      <w:r w:rsidR="0013189E">
        <w:rPr>
          <w:rFonts w:ascii="Arial" w:hAnsi="Arial" w:cs="Arial"/>
          <w:bCs/>
        </w:rPr>
        <w:t xml:space="preserve">   </w:t>
      </w:r>
    </w:p>
    <w:p w14:paraId="38137BE3" w14:textId="77777777" w:rsidR="00B330CB" w:rsidRPr="007F36AD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</w:rPr>
      </w:pPr>
    </w:p>
    <w:p w14:paraId="38137BE4" w14:textId="3943C503" w:rsidR="00B443E0" w:rsidRDefault="0055294D" w:rsidP="00913C50">
      <w:pPr>
        <w:ind w:left="-180"/>
        <w:rPr>
          <w:rFonts w:ascii="Arial" w:hAnsi="Arial" w:cs="Arial"/>
          <w:bCs/>
        </w:rPr>
      </w:pPr>
      <w:r w:rsidRPr="007F36AD">
        <w:rPr>
          <w:rFonts w:ascii="Arial" w:hAnsi="Arial" w:cs="Arial"/>
          <w:b/>
          <w:bCs/>
        </w:rPr>
        <w:t>6</w:t>
      </w:r>
      <w:r w:rsidR="00913C50" w:rsidRPr="007F36AD">
        <w:rPr>
          <w:rFonts w:ascii="Arial" w:hAnsi="Arial" w:cs="Arial"/>
          <w:b/>
          <w:bCs/>
        </w:rPr>
        <w:t>.   Correspondence, for information only:</w:t>
      </w:r>
      <w:r w:rsidR="00913C50" w:rsidRPr="007F36AD">
        <w:rPr>
          <w:rFonts w:ascii="Arial" w:hAnsi="Arial" w:cs="Arial"/>
          <w:bCs/>
        </w:rPr>
        <w:t xml:space="preserve"> </w:t>
      </w:r>
    </w:p>
    <w:p w14:paraId="228427CD" w14:textId="77777777" w:rsidR="007F36AD" w:rsidRPr="007F36AD" w:rsidRDefault="007F36AD" w:rsidP="00913C50">
      <w:pPr>
        <w:ind w:left="-180"/>
        <w:rPr>
          <w:rFonts w:ascii="Arial" w:hAnsi="Arial" w:cs="Arial"/>
          <w:bCs/>
        </w:rPr>
      </w:pPr>
    </w:p>
    <w:p w14:paraId="38137BE9" w14:textId="5069C25F" w:rsidR="00913C50" w:rsidRPr="007F36AD" w:rsidRDefault="0055294D" w:rsidP="00913C50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</w:rPr>
        <w:t>7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  <w:kern w:val="28"/>
        </w:rPr>
        <w:t xml:space="preserve">Planning Decisions – </w:t>
      </w:r>
      <w:r w:rsidR="00913C50" w:rsidRPr="007F36AD">
        <w:rPr>
          <w:rFonts w:ascii="Arial" w:hAnsi="Arial" w:cs="Arial"/>
          <w:bCs/>
          <w:kern w:val="28"/>
        </w:rPr>
        <w:t>To note list</w:t>
      </w:r>
      <w:r w:rsidR="00BA559F">
        <w:rPr>
          <w:rFonts w:ascii="Arial" w:hAnsi="Arial" w:cs="Arial"/>
          <w:bCs/>
          <w:kern w:val="28"/>
        </w:rPr>
        <w:t>s</w:t>
      </w:r>
      <w:r w:rsidR="00913C50" w:rsidRPr="007F36AD">
        <w:rPr>
          <w:rFonts w:ascii="Arial" w:hAnsi="Arial" w:cs="Arial"/>
          <w:bCs/>
          <w:kern w:val="28"/>
        </w:rPr>
        <w:t xml:space="preserve"> emailed</w:t>
      </w:r>
      <w:r w:rsidR="00B224D0" w:rsidRPr="007F36AD">
        <w:rPr>
          <w:rFonts w:ascii="Arial" w:hAnsi="Arial" w:cs="Arial"/>
          <w:bCs/>
          <w:kern w:val="28"/>
        </w:rPr>
        <w:t xml:space="preserve"> </w:t>
      </w:r>
      <w:r w:rsidR="00246DB1">
        <w:rPr>
          <w:rFonts w:ascii="Arial" w:hAnsi="Arial" w:cs="Arial"/>
          <w:bCs/>
          <w:kern w:val="28"/>
        </w:rPr>
        <w:t>19</w:t>
      </w:r>
      <w:r w:rsidR="00246DB1" w:rsidRPr="00246DB1">
        <w:rPr>
          <w:rFonts w:ascii="Arial" w:hAnsi="Arial" w:cs="Arial"/>
          <w:bCs/>
          <w:kern w:val="28"/>
          <w:vertAlign w:val="superscript"/>
        </w:rPr>
        <w:t>th</w:t>
      </w:r>
      <w:r w:rsidR="00246DB1">
        <w:rPr>
          <w:rFonts w:ascii="Arial" w:hAnsi="Arial" w:cs="Arial"/>
          <w:bCs/>
          <w:kern w:val="28"/>
        </w:rPr>
        <w:t xml:space="preserve"> November</w:t>
      </w:r>
      <w:r w:rsidR="00B224D0" w:rsidRPr="007F36AD">
        <w:rPr>
          <w:rFonts w:ascii="Arial" w:hAnsi="Arial" w:cs="Arial"/>
          <w:bCs/>
          <w:kern w:val="28"/>
        </w:rPr>
        <w:t xml:space="preserve"> 2020</w:t>
      </w:r>
    </w:p>
    <w:p w14:paraId="47308632" w14:textId="77777777" w:rsidR="001400A3" w:rsidRPr="007F36AD" w:rsidRDefault="001400A3" w:rsidP="00913C50">
      <w:pPr>
        <w:ind w:left="142" w:hanging="284"/>
        <w:rPr>
          <w:rFonts w:ascii="Arial" w:hAnsi="Arial" w:cs="Arial"/>
          <w:bCs/>
          <w:kern w:val="28"/>
        </w:rPr>
      </w:pPr>
    </w:p>
    <w:p w14:paraId="1EE95D29" w14:textId="47FD8A12" w:rsidR="003E7099" w:rsidRPr="007F36AD" w:rsidRDefault="0055294D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8</w:t>
      </w:r>
      <w:r w:rsidR="00913C50" w:rsidRPr="007F36AD">
        <w:rPr>
          <w:rFonts w:ascii="Arial" w:hAnsi="Arial" w:cs="Arial"/>
          <w:b/>
          <w:bCs/>
          <w:kern w:val="28"/>
        </w:rPr>
        <w:t>.  Planning Applications</w:t>
      </w:r>
      <w:r w:rsidR="00913C50" w:rsidRPr="007F36AD">
        <w:rPr>
          <w:rFonts w:ascii="Arial" w:hAnsi="Arial" w:cs="Arial"/>
          <w:bCs/>
          <w:kern w:val="28"/>
        </w:rPr>
        <w:t>:</w:t>
      </w:r>
    </w:p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810"/>
        <w:gridCol w:w="2633"/>
        <w:gridCol w:w="4191"/>
      </w:tblGrid>
      <w:tr w:rsidR="00C00340" w:rsidRPr="007F36AD" w14:paraId="38137BEF" w14:textId="77777777" w:rsidTr="00485B07">
        <w:tc>
          <w:tcPr>
            <w:tcW w:w="2810" w:type="dxa"/>
          </w:tcPr>
          <w:p w14:paraId="38137BEC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App</w:t>
            </w:r>
          </w:p>
        </w:tc>
        <w:tc>
          <w:tcPr>
            <w:tcW w:w="2633" w:type="dxa"/>
          </w:tcPr>
          <w:p w14:paraId="38137BED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Address</w:t>
            </w:r>
          </w:p>
        </w:tc>
        <w:tc>
          <w:tcPr>
            <w:tcW w:w="4191" w:type="dxa"/>
          </w:tcPr>
          <w:p w14:paraId="38137BEE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Proposal</w:t>
            </w:r>
          </w:p>
        </w:tc>
      </w:tr>
      <w:tr w:rsidR="009D178A" w:rsidRPr="007F36AD" w14:paraId="1964A4A9" w14:textId="77777777" w:rsidTr="00485B07">
        <w:tc>
          <w:tcPr>
            <w:tcW w:w="2810" w:type="dxa"/>
          </w:tcPr>
          <w:p w14:paraId="6DDA6034" w14:textId="77777777" w:rsidR="00B459B7" w:rsidRPr="00036AAC" w:rsidRDefault="00246DB1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3/20/1215/CONDR</w:t>
            </w:r>
          </w:p>
          <w:p w14:paraId="20CACCD5" w14:textId="77777777" w:rsidR="00246DB1" w:rsidRPr="00036AAC" w:rsidRDefault="00246DB1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</w:p>
          <w:p w14:paraId="10C7A199" w14:textId="0B24692E" w:rsidR="00246DB1" w:rsidRPr="00036AAC" w:rsidRDefault="00246DB1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</w:p>
        </w:tc>
        <w:tc>
          <w:tcPr>
            <w:tcW w:w="2633" w:type="dxa"/>
          </w:tcPr>
          <w:p w14:paraId="558F2C71" w14:textId="6481F4B7" w:rsidR="00B459B7" w:rsidRPr="00036AAC" w:rsidRDefault="00246DB1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53 Wayside Road, St Leonards and St Ives, Ringwood, BH24 2SJ</w:t>
            </w:r>
          </w:p>
        </w:tc>
        <w:tc>
          <w:tcPr>
            <w:tcW w:w="4191" w:type="dxa"/>
            <w:shd w:val="clear" w:color="auto" w:fill="FFFFFF" w:themeFill="background1"/>
          </w:tcPr>
          <w:p w14:paraId="220A65A1" w14:textId="77777777" w:rsidR="00B459B7" w:rsidRPr="00036AAC" w:rsidRDefault="00246DB1" w:rsidP="00036AAC">
            <w:pPr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Removal of Agricultural Occupancy Condition 3 of planning permission 3/90/0989/OUT to enable unfettered residential use of the dwelling.</w:t>
            </w:r>
          </w:p>
          <w:p w14:paraId="348CDC24" w14:textId="77777777" w:rsidR="00C54B0D" w:rsidRPr="00036AAC" w:rsidRDefault="00C54B0D" w:rsidP="00036AAC">
            <w:pPr>
              <w:rPr>
                <w:rFonts w:ascii="Arial" w:hAnsi="Arial" w:cs="Arial"/>
              </w:rPr>
            </w:pPr>
          </w:p>
          <w:p w14:paraId="7CF019C2" w14:textId="77777777" w:rsidR="00C54B0D" w:rsidRPr="00036AAC" w:rsidRDefault="00C54B0D" w:rsidP="00036AAC">
            <w:pPr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 xml:space="preserve">This application was discussed at Planning </w:t>
            </w:r>
            <w:proofErr w:type="spellStart"/>
            <w:r w:rsidRPr="00036AAC">
              <w:rPr>
                <w:rFonts w:ascii="Arial" w:hAnsi="Arial" w:cs="Arial"/>
              </w:rPr>
              <w:t>Ctte</w:t>
            </w:r>
            <w:proofErr w:type="spellEnd"/>
            <w:r w:rsidRPr="00036AAC">
              <w:rPr>
                <w:rFonts w:ascii="Arial" w:hAnsi="Arial" w:cs="Arial"/>
              </w:rPr>
              <w:t xml:space="preserve"> on 5</w:t>
            </w:r>
            <w:r w:rsidRPr="00036AAC">
              <w:rPr>
                <w:rFonts w:ascii="Arial" w:hAnsi="Arial" w:cs="Arial"/>
                <w:vertAlign w:val="superscript"/>
              </w:rPr>
              <w:t>th</w:t>
            </w:r>
            <w:r w:rsidRPr="00036AAC">
              <w:rPr>
                <w:rFonts w:ascii="Arial" w:hAnsi="Arial" w:cs="Arial"/>
              </w:rPr>
              <w:t xml:space="preserve"> November and a response given.</w:t>
            </w:r>
          </w:p>
          <w:p w14:paraId="1E8EEB25" w14:textId="05D241AE" w:rsidR="00C54B0D" w:rsidRPr="00036AAC" w:rsidRDefault="00C126F4" w:rsidP="00036AAC">
            <w:pPr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Additional</w:t>
            </w:r>
            <w:r w:rsidR="00C54B0D" w:rsidRPr="00036AAC">
              <w:rPr>
                <w:rFonts w:ascii="Arial" w:hAnsi="Arial" w:cs="Arial"/>
              </w:rPr>
              <w:t xml:space="preserve"> information has </w:t>
            </w:r>
            <w:r w:rsidR="001331F5" w:rsidRPr="00036AAC">
              <w:rPr>
                <w:rFonts w:ascii="Arial" w:hAnsi="Arial" w:cs="Arial"/>
              </w:rPr>
              <w:t xml:space="preserve">since </w:t>
            </w:r>
            <w:r w:rsidR="00C54B0D" w:rsidRPr="00036AAC">
              <w:rPr>
                <w:rFonts w:ascii="Arial" w:hAnsi="Arial" w:cs="Arial"/>
              </w:rPr>
              <w:t>been received from DC</w:t>
            </w:r>
            <w:r w:rsidR="009B666E" w:rsidRPr="00036AAC">
              <w:rPr>
                <w:rFonts w:ascii="Arial" w:hAnsi="Arial" w:cs="Arial"/>
              </w:rPr>
              <w:t xml:space="preserve"> that was not made available at that meeting</w:t>
            </w:r>
            <w:r w:rsidR="00EC3668" w:rsidRPr="00036AAC">
              <w:rPr>
                <w:rFonts w:ascii="Arial" w:hAnsi="Arial" w:cs="Arial"/>
              </w:rPr>
              <w:t xml:space="preserve">, </w:t>
            </w:r>
            <w:r w:rsidR="009B666E" w:rsidRPr="00036AAC">
              <w:rPr>
                <w:rFonts w:ascii="Arial" w:hAnsi="Arial" w:cs="Arial"/>
              </w:rPr>
              <w:t>DC</w:t>
            </w:r>
            <w:r w:rsidR="00EC3668" w:rsidRPr="00036AAC">
              <w:rPr>
                <w:rFonts w:ascii="Arial" w:hAnsi="Arial" w:cs="Arial"/>
              </w:rPr>
              <w:t xml:space="preserve"> have requested members </w:t>
            </w:r>
            <w:r w:rsidR="009555A3">
              <w:rPr>
                <w:rFonts w:ascii="Arial" w:hAnsi="Arial" w:cs="Arial"/>
              </w:rPr>
              <w:t>review</w:t>
            </w:r>
            <w:r w:rsidR="00A412BF" w:rsidRPr="00036AAC">
              <w:rPr>
                <w:rFonts w:ascii="Arial" w:hAnsi="Arial" w:cs="Arial"/>
              </w:rPr>
              <w:t xml:space="preserve"> this </w:t>
            </w:r>
            <w:r w:rsidR="007D25E8">
              <w:rPr>
                <w:rFonts w:ascii="Arial" w:hAnsi="Arial" w:cs="Arial"/>
              </w:rPr>
              <w:t xml:space="preserve">new </w:t>
            </w:r>
            <w:r w:rsidR="00A412BF" w:rsidRPr="00036AAC">
              <w:rPr>
                <w:rFonts w:ascii="Arial" w:hAnsi="Arial" w:cs="Arial"/>
              </w:rPr>
              <w:t>information</w:t>
            </w:r>
            <w:r w:rsidR="001331F5" w:rsidRPr="00036AAC">
              <w:rPr>
                <w:rFonts w:ascii="Arial" w:hAnsi="Arial" w:cs="Arial"/>
              </w:rPr>
              <w:t>.</w:t>
            </w:r>
          </w:p>
          <w:p w14:paraId="70A8DE4A" w14:textId="53F9506B" w:rsidR="00C54B0D" w:rsidRPr="00036AAC" w:rsidRDefault="00C54B0D" w:rsidP="00036AAC">
            <w:pPr>
              <w:rPr>
                <w:rFonts w:ascii="Arial" w:hAnsi="Arial" w:cs="Arial"/>
              </w:rPr>
            </w:pPr>
          </w:p>
        </w:tc>
      </w:tr>
      <w:tr w:rsidR="00C00340" w:rsidRPr="007F36AD" w14:paraId="38137BF7" w14:textId="77777777" w:rsidTr="00485B07">
        <w:tc>
          <w:tcPr>
            <w:tcW w:w="2810" w:type="dxa"/>
          </w:tcPr>
          <w:p w14:paraId="38137BF0" w14:textId="7F65F364" w:rsidR="00BC4FD4" w:rsidRPr="00036AAC" w:rsidRDefault="00C126F4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036AAC">
              <w:rPr>
                <w:rFonts w:ascii="Arial" w:hAnsi="Arial" w:cs="Arial"/>
              </w:rPr>
              <w:t>3/20/1673/HOU</w:t>
            </w:r>
          </w:p>
        </w:tc>
        <w:tc>
          <w:tcPr>
            <w:tcW w:w="2633" w:type="dxa"/>
          </w:tcPr>
          <w:p w14:paraId="38137BF3" w14:textId="396B1036" w:rsidR="00B459B7" w:rsidRPr="00036AAC" w:rsidRDefault="00AF2C3C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036AAC">
              <w:rPr>
                <w:rFonts w:ascii="Arial" w:hAnsi="Arial" w:cs="Arial"/>
              </w:rPr>
              <w:t>1 MONKWORTHY DRIVE, ASHLEY HEATH, RINGWOOD, BH24 2JJ</w:t>
            </w:r>
          </w:p>
        </w:tc>
        <w:tc>
          <w:tcPr>
            <w:tcW w:w="4191" w:type="dxa"/>
          </w:tcPr>
          <w:p w14:paraId="38137BF6" w14:textId="1B004738" w:rsidR="00AD1DD9" w:rsidRPr="00036AAC" w:rsidRDefault="00AF2C3C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036AAC">
              <w:rPr>
                <w:rFonts w:ascii="Arial" w:hAnsi="Arial" w:cs="Arial"/>
              </w:rPr>
              <w:t xml:space="preserve">Remodel and extension of existing dwelling to create 5 bed chalet </w:t>
            </w:r>
            <w:proofErr w:type="gramStart"/>
            <w:r w:rsidRPr="00036AAC">
              <w:rPr>
                <w:rFonts w:ascii="Arial" w:hAnsi="Arial" w:cs="Arial"/>
              </w:rPr>
              <w:t>bungalow</w:t>
            </w:r>
            <w:proofErr w:type="gramEnd"/>
            <w:r w:rsidRPr="00036AAC">
              <w:rPr>
                <w:rFonts w:ascii="Arial" w:hAnsi="Arial" w:cs="Arial"/>
              </w:rPr>
              <w:t>.</w:t>
            </w:r>
          </w:p>
        </w:tc>
      </w:tr>
      <w:tr w:rsidR="00C00340" w:rsidRPr="007F36AD" w14:paraId="56DC29DC" w14:textId="77777777" w:rsidTr="00485B07">
        <w:tc>
          <w:tcPr>
            <w:tcW w:w="2810" w:type="dxa"/>
          </w:tcPr>
          <w:p w14:paraId="19EE5259" w14:textId="4564ED5D" w:rsidR="00B80675" w:rsidRPr="00036AAC" w:rsidRDefault="00C529EB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036AAC">
              <w:rPr>
                <w:rFonts w:ascii="Arial" w:hAnsi="Arial" w:cs="Arial"/>
              </w:rPr>
              <w:t>3/20/1657/HOU</w:t>
            </w:r>
          </w:p>
        </w:tc>
        <w:tc>
          <w:tcPr>
            <w:tcW w:w="2633" w:type="dxa"/>
          </w:tcPr>
          <w:p w14:paraId="66D9E291" w14:textId="71AD137D" w:rsidR="00B459B7" w:rsidRPr="00036AAC" w:rsidRDefault="00C529EB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036AAC">
              <w:rPr>
                <w:rFonts w:ascii="Arial" w:hAnsi="Arial" w:cs="Arial"/>
              </w:rPr>
              <w:t xml:space="preserve">14 </w:t>
            </w:r>
            <w:proofErr w:type="gramStart"/>
            <w:r w:rsidRPr="00036AAC">
              <w:rPr>
                <w:rFonts w:ascii="Arial" w:hAnsi="Arial" w:cs="Arial"/>
              </w:rPr>
              <w:t>LAUREL</w:t>
            </w:r>
            <w:proofErr w:type="gramEnd"/>
            <w:r w:rsidRPr="00036AAC">
              <w:rPr>
                <w:rFonts w:ascii="Arial" w:hAnsi="Arial" w:cs="Arial"/>
              </w:rPr>
              <w:t xml:space="preserve"> CLOSE, ST LEONARDS AND ST IVES, RINGWOOD, BH24 2NA</w:t>
            </w:r>
          </w:p>
        </w:tc>
        <w:tc>
          <w:tcPr>
            <w:tcW w:w="4191" w:type="dxa"/>
          </w:tcPr>
          <w:p w14:paraId="4FD5C465" w14:textId="3610194F" w:rsidR="00BA5052" w:rsidRPr="00036AAC" w:rsidRDefault="00F70628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036AAC">
              <w:rPr>
                <w:rFonts w:ascii="Arial" w:hAnsi="Arial" w:cs="Arial"/>
              </w:rPr>
              <w:t>Single storey rear extension, proposed front porch and garage conversion</w:t>
            </w:r>
          </w:p>
        </w:tc>
      </w:tr>
      <w:tr w:rsidR="00C00340" w:rsidRPr="007F36AD" w14:paraId="4B615D95" w14:textId="77777777" w:rsidTr="00485B07">
        <w:tc>
          <w:tcPr>
            <w:tcW w:w="2810" w:type="dxa"/>
          </w:tcPr>
          <w:p w14:paraId="564662CA" w14:textId="2A5D5C93" w:rsidR="00AD5665" w:rsidRPr="00036AAC" w:rsidRDefault="00F70628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3/20/1646/HOU</w:t>
            </w:r>
          </w:p>
        </w:tc>
        <w:tc>
          <w:tcPr>
            <w:tcW w:w="2633" w:type="dxa"/>
          </w:tcPr>
          <w:p w14:paraId="6548BBFE" w14:textId="7DC9D11B" w:rsidR="00AD5665" w:rsidRPr="00036AAC" w:rsidRDefault="00320A41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26 GROSVENOR CLOSE, ASHLEY HEATH, RINGWOOD, BH24 2HG</w:t>
            </w:r>
          </w:p>
        </w:tc>
        <w:tc>
          <w:tcPr>
            <w:tcW w:w="4191" w:type="dxa"/>
          </w:tcPr>
          <w:p w14:paraId="3260EC98" w14:textId="457BDDB5" w:rsidR="00AD5665" w:rsidRPr="00036AAC" w:rsidRDefault="00320A41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Proposed Single Storey Side Extension</w:t>
            </w:r>
          </w:p>
        </w:tc>
      </w:tr>
      <w:tr w:rsidR="00570E6B" w:rsidRPr="007F36AD" w14:paraId="03258A9D" w14:textId="77777777" w:rsidTr="00485B07">
        <w:tc>
          <w:tcPr>
            <w:tcW w:w="2810" w:type="dxa"/>
          </w:tcPr>
          <w:p w14:paraId="018BDC45" w14:textId="1341C306" w:rsidR="00FB6DFE" w:rsidRPr="00036AAC" w:rsidRDefault="00F90E09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>3/20/1653/HOU</w:t>
            </w:r>
          </w:p>
        </w:tc>
        <w:tc>
          <w:tcPr>
            <w:tcW w:w="2633" w:type="dxa"/>
          </w:tcPr>
          <w:p w14:paraId="6D8DFAA9" w14:textId="1340D8AD" w:rsidR="00FB6DFE" w:rsidRPr="00036AAC" w:rsidRDefault="00F90E09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t xml:space="preserve">26 MALMESBURY ROAD, ST LEONARDS AND ST </w:t>
            </w:r>
            <w:r w:rsidRPr="00036AAC">
              <w:rPr>
                <w:rFonts w:ascii="Arial" w:hAnsi="Arial" w:cs="Arial"/>
              </w:rPr>
              <w:lastRenderedPageBreak/>
              <w:t>IVES, RINGWOOD, BH24 2QL</w:t>
            </w:r>
          </w:p>
        </w:tc>
        <w:tc>
          <w:tcPr>
            <w:tcW w:w="4191" w:type="dxa"/>
          </w:tcPr>
          <w:p w14:paraId="7AD61D0E" w14:textId="526DD0B2" w:rsidR="00FB6DFE" w:rsidRPr="00036AAC" w:rsidRDefault="00F45D8E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036AAC">
              <w:rPr>
                <w:rFonts w:ascii="Arial" w:hAnsi="Arial" w:cs="Arial"/>
              </w:rPr>
              <w:lastRenderedPageBreak/>
              <w:t>Single storey rear extension and remodel.</w:t>
            </w:r>
          </w:p>
        </w:tc>
      </w:tr>
    </w:tbl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77777777" w:rsidR="00EE44EB" w:rsidRPr="007F36AD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Style w:val="Strong"/>
          <w:rFonts w:ascii="Arial" w:eastAsia="Medieval" w:hAnsi="Arial" w:cs="Arial"/>
        </w:rPr>
        <w:t>9</w:t>
      </w:r>
      <w:r w:rsidR="009C20D6" w:rsidRPr="007F36AD">
        <w:rPr>
          <w:rStyle w:val="Strong"/>
          <w:rFonts w:ascii="Arial" w:eastAsia="Medieval" w:hAnsi="Arial" w:cs="Arial"/>
        </w:rPr>
        <w:t xml:space="preserve">.  </w:t>
      </w:r>
      <w:r w:rsidR="00913C50" w:rsidRPr="007F36AD">
        <w:rPr>
          <w:rFonts w:ascii="Arial" w:hAnsi="Arial" w:cs="Arial"/>
          <w:b/>
        </w:rPr>
        <w:t>Exchange of Information</w:t>
      </w:r>
      <w:r w:rsidR="00913C50"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4" w14:textId="58518A6D" w:rsidR="0024633F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  <w:r w:rsidR="00913C50" w:rsidRPr="007F36AD">
        <w:rPr>
          <w:rStyle w:val="Strong"/>
          <w:rFonts w:ascii="Arial" w:eastAsia="Medieval" w:hAnsi="Arial" w:cs="Arial"/>
          <w:b w:val="0"/>
        </w:rPr>
        <w:t>Ne</w:t>
      </w:r>
      <w:r w:rsidR="00965511" w:rsidRPr="007F36AD">
        <w:rPr>
          <w:rStyle w:val="Strong"/>
          <w:rFonts w:ascii="Arial" w:eastAsia="Medieval" w:hAnsi="Arial" w:cs="Arial"/>
          <w:b w:val="0"/>
        </w:rPr>
        <w:t xml:space="preserve">xt </w:t>
      </w:r>
      <w:r w:rsidR="0073279C" w:rsidRPr="007F36AD">
        <w:rPr>
          <w:rStyle w:val="Strong"/>
          <w:rFonts w:ascii="Arial" w:eastAsia="Medieval" w:hAnsi="Arial" w:cs="Arial"/>
          <w:b w:val="0"/>
        </w:rPr>
        <w:t>Meeting scheduled</w:t>
      </w:r>
      <w:r w:rsidR="006D689A" w:rsidRPr="007F36AD">
        <w:rPr>
          <w:rStyle w:val="Strong"/>
          <w:rFonts w:ascii="Arial" w:eastAsia="Medieval" w:hAnsi="Arial" w:cs="Arial"/>
          <w:b w:val="0"/>
        </w:rPr>
        <w:t xml:space="preserve"> for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36AAC">
        <w:rPr>
          <w:rStyle w:val="Strong"/>
          <w:rFonts w:ascii="Arial" w:eastAsia="Medieval" w:hAnsi="Arial" w:cs="Arial"/>
          <w:b w:val="0"/>
        </w:rPr>
        <w:t>17</w:t>
      </w:r>
      <w:r w:rsidR="009B3240" w:rsidRPr="007F36AD">
        <w:rPr>
          <w:rStyle w:val="Strong"/>
          <w:rFonts w:ascii="Arial" w:eastAsia="Medieval" w:hAnsi="Arial" w:cs="Arial"/>
          <w:b w:val="0"/>
          <w:vertAlign w:val="superscript"/>
        </w:rPr>
        <w:t>th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36AAC">
        <w:rPr>
          <w:rStyle w:val="Strong"/>
          <w:rFonts w:ascii="Arial" w:eastAsia="Medieval" w:hAnsi="Arial" w:cs="Arial"/>
          <w:b w:val="0"/>
        </w:rPr>
        <w:t>December</w:t>
      </w:r>
      <w:r w:rsidR="00B224D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6D689A" w:rsidRPr="007F36AD">
        <w:rPr>
          <w:rStyle w:val="Strong"/>
          <w:rFonts w:ascii="Arial" w:eastAsia="Medieval" w:hAnsi="Arial" w:cs="Arial"/>
          <w:b w:val="0"/>
        </w:rPr>
        <w:t>2020</w:t>
      </w:r>
      <w:r w:rsidR="0073279C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52903" w:rsidRPr="007F36AD">
        <w:rPr>
          <w:rStyle w:val="Strong"/>
          <w:rFonts w:ascii="Arial" w:eastAsia="Medieval" w:hAnsi="Arial" w:cs="Arial"/>
          <w:b w:val="0"/>
        </w:rPr>
        <w:t>provided sufficient business</w:t>
      </w:r>
      <w:r w:rsidR="00A24053" w:rsidRPr="007F36AD">
        <w:rPr>
          <w:rStyle w:val="Strong"/>
          <w:rFonts w:ascii="Arial" w:eastAsia="Medieval" w:hAnsi="Arial" w:cs="Arial"/>
          <w:b w:val="0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2E3E9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9DD7" w14:textId="77777777" w:rsidR="007424E2" w:rsidRDefault="007424E2" w:rsidP="00C8163D">
      <w:r>
        <w:separator/>
      </w:r>
    </w:p>
  </w:endnote>
  <w:endnote w:type="continuationSeparator" w:id="0">
    <w:p w14:paraId="0BD504D5" w14:textId="77777777" w:rsidR="007424E2" w:rsidRDefault="007424E2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10E5" w14:textId="77777777" w:rsidR="007424E2" w:rsidRDefault="007424E2" w:rsidP="00C8163D">
      <w:r>
        <w:separator/>
      </w:r>
    </w:p>
  </w:footnote>
  <w:footnote w:type="continuationSeparator" w:id="0">
    <w:p w14:paraId="5675F555" w14:textId="77777777" w:rsidR="007424E2" w:rsidRDefault="007424E2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FC5B85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33779"/>
    <w:rsid w:val="00034E36"/>
    <w:rsid w:val="00036AAC"/>
    <w:rsid w:val="0004474F"/>
    <w:rsid w:val="000456F4"/>
    <w:rsid w:val="00047FF0"/>
    <w:rsid w:val="00052903"/>
    <w:rsid w:val="000864E5"/>
    <w:rsid w:val="00087AC2"/>
    <w:rsid w:val="00091E73"/>
    <w:rsid w:val="000A0C7A"/>
    <w:rsid w:val="000A179D"/>
    <w:rsid w:val="000A4EC0"/>
    <w:rsid w:val="000A6025"/>
    <w:rsid w:val="000C3DDC"/>
    <w:rsid w:val="000C449C"/>
    <w:rsid w:val="000D494C"/>
    <w:rsid w:val="000E254E"/>
    <w:rsid w:val="000E3505"/>
    <w:rsid w:val="000E5E7E"/>
    <w:rsid w:val="0010592D"/>
    <w:rsid w:val="0010654B"/>
    <w:rsid w:val="001104A7"/>
    <w:rsid w:val="00114A64"/>
    <w:rsid w:val="00115A4B"/>
    <w:rsid w:val="00117B77"/>
    <w:rsid w:val="00122971"/>
    <w:rsid w:val="00125EA3"/>
    <w:rsid w:val="0012787E"/>
    <w:rsid w:val="0013048F"/>
    <w:rsid w:val="0013189E"/>
    <w:rsid w:val="001331F5"/>
    <w:rsid w:val="001367D5"/>
    <w:rsid w:val="00136C9C"/>
    <w:rsid w:val="00137A92"/>
    <w:rsid w:val="00137DF3"/>
    <w:rsid w:val="001400A3"/>
    <w:rsid w:val="0015042F"/>
    <w:rsid w:val="0015335E"/>
    <w:rsid w:val="00157833"/>
    <w:rsid w:val="00160392"/>
    <w:rsid w:val="00160A8C"/>
    <w:rsid w:val="001676A1"/>
    <w:rsid w:val="00174F4A"/>
    <w:rsid w:val="0018110A"/>
    <w:rsid w:val="00187A9C"/>
    <w:rsid w:val="001A4A52"/>
    <w:rsid w:val="001A6456"/>
    <w:rsid w:val="001C06F7"/>
    <w:rsid w:val="001C232B"/>
    <w:rsid w:val="001C549C"/>
    <w:rsid w:val="001C72DC"/>
    <w:rsid w:val="001C79C0"/>
    <w:rsid w:val="001D6D64"/>
    <w:rsid w:val="001E76D5"/>
    <w:rsid w:val="001F2058"/>
    <w:rsid w:val="001F2166"/>
    <w:rsid w:val="001F6455"/>
    <w:rsid w:val="002013F0"/>
    <w:rsid w:val="002076CB"/>
    <w:rsid w:val="002076EA"/>
    <w:rsid w:val="00213D28"/>
    <w:rsid w:val="00221DDE"/>
    <w:rsid w:val="00223697"/>
    <w:rsid w:val="002333B9"/>
    <w:rsid w:val="00244325"/>
    <w:rsid w:val="0024633F"/>
    <w:rsid w:val="00246DB1"/>
    <w:rsid w:val="00256906"/>
    <w:rsid w:val="0026121B"/>
    <w:rsid w:val="00265602"/>
    <w:rsid w:val="00267376"/>
    <w:rsid w:val="00276DDA"/>
    <w:rsid w:val="00281421"/>
    <w:rsid w:val="00286D4B"/>
    <w:rsid w:val="002878AA"/>
    <w:rsid w:val="002910A8"/>
    <w:rsid w:val="002918C9"/>
    <w:rsid w:val="002A595A"/>
    <w:rsid w:val="002A6667"/>
    <w:rsid w:val="002B0AF9"/>
    <w:rsid w:val="002B219C"/>
    <w:rsid w:val="002B331D"/>
    <w:rsid w:val="002C0B04"/>
    <w:rsid w:val="002C1F95"/>
    <w:rsid w:val="002C7650"/>
    <w:rsid w:val="002C7E7D"/>
    <w:rsid w:val="002D4225"/>
    <w:rsid w:val="002E04C1"/>
    <w:rsid w:val="002E3916"/>
    <w:rsid w:val="002E3E96"/>
    <w:rsid w:val="002E6D41"/>
    <w:rsid w:val="002F061E"/>
    <w:rsid w:val="002F0B2B"/>
    <w:rsid w:val="003013C4"/>
    <w:rsid w:val="00301AC1"/>
    <w:rsid w:val="00303CB9"/>
    <w:rsid w:val="00304415"/>
    <w:rsid w:val="00310292"/>
    <w:rsid w:val="00320A41"/>
    <w:rsid w:val="00330C88"/>
    <w:rsid w:val="003368D8"/>
    <w:rsid w:val="0034372F"/>
    <w:rsid w:val="00344B2D"/>
    <w:rsid w:val="00350346"/>
    <w:rsid w:val="003539B5"/>
    <w:rsid w:val="00355990"/>
    <w:rsid w:val="0036567E"/>
    <w:rsid w:val="00365D6B"/>
    <w:rsid w:val="00372087"/>
    <w:rsid w:val="00382FCC"/>
    <w:rsid w:val="00383E05"/>
    <w:rsid w:val="003945AF"/>
    <w:rsid w:val="0039562F"/>
    <w:rsid w:val="003A0E53"/>
    <w:rsid w:val="003A6FDE"/>
    <w:rsid w:val="003B2109"/>
    <w:rsid w:val="003B3EF7"/>
    <w:rsid w:val="003B3FDF"/>
    <w:rsid w:val="003B41A2"/>
    <w:rsid w:val="003B64DB"/>
    <w:rsid w:val="003C2797"/>
    <w:rsid w:val="003C4C0F"/>
    <w:rsid w:val="003C604E"/>
    <w:rsid w:val="003D4B05"/>
    <w:rsid w:val="003D640F"/>
    <w:rsid w:val="003E340E"/>
    <w:rsid w:val="003E4BF0"/>
    <w:rsid w:val="003E7099"/>
    <w:rsid w:val="003E795D"/>
    <w:rsid w:val="003F0361"/>
    <w:rsid w:val="003F26BD"/>
    <w:rsid w:val="003F63EF"/>
    <w:rsid w:val="0040184B"/>
    <w:rsid w:val="004152FD"/>
    <w:rsid w:val="00426075"/>
    <w:rsid w:val="00435EA3"/>
    <w:rsid w:val="00440F5F"/>
    <w:rsid w:val="00450997"/>
    <w:rsid w:val="004523EC"/>
    <w:rsid w:val="00452EC8"/>
    <w:rsid w:val="00452F78"/>
    <w:rsid w:val="0045464B"/>
    <w:rsid w:val="00463D8E"/>
    <w:rsid w:val="00467DDD"/>
    <w:rsid w:val="00471486"/>
    <w:rsid w:val="004714C1"/>
    <w:rsid w:val="004770F4"/>
    <w:rsid w:val="00483EBA"/>
    <w:rsid w:val="00485B07"/>
    <w:rsid w:val="004910FE"/>
    <w:rsid w:val="00496F82"/>
    <w:rsid w:val="004970EE"/>
    <w:rsid w:val="004A3862"/>
    <w:rsid w:val="004B0743"/>
    <w:rsid w:val="004B08E7"/>
    <w:rsid w:val="004C26A3"/>
    <w:rsid w:val="004C5669"/>
    <w:rsid w:val="004D03E5"/>
    <w:rsid w:val="004E49B9"/>
    <w:rsid w:val="004F02DB"/>
    <w:rsid w:val="004F12DB"/>
    <w:rsid w:val="004F6203"/>
    <w:rsid w:val="0050546D"/>
    <w:rsid w:val="0051044C"/>
    <w:rsid w:val="005110C4"/>
    <w:rsid w:val="00511AEE"/>
    <w:rsid w:val="005120E8"/>
    <w:rsid w:val="00514737"/>
    <w:rsid w:val="00516BBF"/>
    <w:rsid w:val="00520946"/>
    <w:rsid w:val="00522264"/>
    <w:rsid w:val="00522481"/>
    <w:rsid w:val="00524724"/>
    <w:rsid w:val="00525B79"/>
    <w:rsid w:val="00527A2E"/>
    <w:rsid w:val="00533A11"/>
    <w:rsid w:val="0053554C"/>
    <w:rsid w:val="0053668D"/>
    <w:rsid w:val="0054494C"/>
    <w:rsid w:val="00551817"/>
    <w:rsid w:val="0055294D"/>
    <w:rsid w:val="00556400"/>
    <w:rsid w:val="0056109C"/>
    <w:rsid w:val="0056146B"/>
    <w:rsid w:val="00562681"/>
    <w:rsid w:val="005632D8"/>
    <w:rsid w:val="005653D4"/>
    <w:rsid w:val="00567140"/>
    <w:rsid w:val="00570E6B"/>
    <w:rsid w:val="00571F48"/>
    <w:rsid w:val="005739A3"/>
    <w:rsid w:val="00573BB5"/>
    <w:rsid w:val="0057501D"/>
    <w:rsid w:val="00593AC7"/>
    <w:rsid w:val="005A3110"/>
    <w:rsid w:val="005A5A20"/>
    <w:rsid w:val="005A5E1B"/>
    <w:rsid w:val="005A688F"/>
    <w:rsid w:val="005B07C9"/>
    <w:rsid w:val="005B20AA"/>
    <w:rsid w:val="005B4AD0"/>
    <w:rsid w:val="005D4F10"/>
    <w:rsid w:val="005E0526"/>
    <w:rsid w:val="005E1BBC"/>
    <w:rsid w:val="005E2B99"/>
    <w:rsid w:val="005E7EE6"/>
    <w:rsid w:val="005F08E7"/>
    <w:rsid w:val="005F2472"/>
    <w:rsid w:val="005F2F20"/>
    <w:rsid w:val="00620ABE"/>
    <w:rsid w:val="00624726"/>
    <w:rsid w:val="00630CC4"/>
    <w:rsid w:val="00630D6B"/>
    <w:rsid w:val="00631043"/>
    <w:rsid w:val="00635A60"/>
    <w:rsid w:val="00637EC3"/>
    <w:rsid w:val="006444B8"/>
    <w:rsid w:val="00644CE6"/>
    <w:rsid w:val="0064583A"/>
    <w:rsid w:val="00652628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163B"/>
    <w:rsid w:val="006B6E02"/>
    <w:rsid w:val="006D4DE5"/>
    <w:rsid w:val="006D5459"/>
    <w:rsid w:val="006D689A"/>
    <w:rsid w:val="006E1100"/>
    <w:rsid w:val="006E1670"/>
    <w:rsid w:val="006E2152"/>
    <w:rsid w:val="006E5480"/>
    <w:rsid w:val="006F5956"/>
    <w:rsid w:val="0070739C"/>
    <w:rsid w:val="00710B93"/>
    <w:rsid w:val="007120D3"/>
    <w:rsid w:val="00712D38"/>
    <w:rsid w:val="00717C42"/>
    <w:rsid w:val="00721807"/>
    <w:rsid w:val="0073154E"/>
    <w:rsid w:val="0073279C"/>
    <w:rsid w:val="007424E2"/>
    <w:rsid w:val="0075270D"/>
    <w:rsid w:val="00755254"/>
    <w:rsid w:val="00756787"/>
    <w:rsid w:val="00757998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6B36"/>
    <w:rsid w:val="007B456C"/>
    <w:rsid w:val="007C4E01"/>
    <w:rsid w:val="007C5577"/>
    <w:rsid w:val="007D25E8"/>
    <w:rsid w:val="007D5AEE"/>
    <w:rsid w:val="007E2939"/>
    <w:rsid w:val="007E627B"/>
    <w:rsid w:val="007F36AD"/>
    <w:rsid w:val="007F50F4"/>
    <w:rsid w:val="00800B2D"/>
    <w:rsid w:val="008111EE"/>
    <w:rsid w:val="008141E2"/>
    <w:rsid w:val="00817ADE"/>
    <w:rsid w:val="00821113"/>
    <w:rsid w:val="008304C5"/>
    <w:rsid w:val="00840C4D"/>
    <w:rsid w:val="00842E4F"/>
    <w:rsid w:val="008447AA"/>
    <w:rsid w:val="00845923"/>
    <w:rsid w:val="00852893"/>
    <w:rsid w:val="00853C06"/>
    <w:rsid w:val="008556DD"/>
    <w:rsid w:val="00856D9F"/>
    <w:rsid w:val="0086152F"/>
    <w:rsid w:val="00862F1D"/>
    <w:rsid w:val="00865F35"/>
    <w:rsid w:val="00866E20"/>
    <w:rsid w:val="00867F18"/>
    <w:rsid w:val="00871762"/>
    <w:rsid w:val="0087476F"/>
    <w:rsid w:val="0088586F"/>
    <w:rsid w:val="008909A2"/>
    <w:rsid w:val="00892E6D"/>
    <w:rsid w:val="00894457"/>
    <w:rsid w:val="008A477B"/>
    <w:rsid w:val="008A7D4E"/>
    <w:rsid w:val="008B2FE2"/>
    <w:rsid w:val="008B549A"/>
    <w:rsid w:val="008B66B8"/>
    <w:rsid w:val="008C4A09"/>
    <w:rsid w:val="008D0F5F"/>
    <w:rsid w:val="008D26A2"/>
    <w:rsid w:val="008D300C"/>
    <w:rsid w:val="008E2ADC"/>
    <w:rsid w:val="008E3FB9"/>
    <w:rsid w:val="008E44BB"/>
    <w:rsid w:val="008E4CA8"/>
    <w:rsid w:val="008E51B8"/>
    <w:rsid w:val="008E7E6C"/>
    <w:rsid w:val="008F3CCC"/>
    <w:rsid w:val="00912F72"/>
    <w:rsid w:val="00913C50"/>
    <w:rsid w:val="00927F2E"/>
    <w:rsid w:val="009371C1"/>
    <w:rsid w:val="0095173B"/>
    <w:rsid w:val="00951875"/>
    <w:rsid w:val="00953BD8"/>
    <w:rsid w:val="009555A3"/>
    <w:rsid w:val="0095709B"/>
    <w:rsid w:val="00962A8B"/>
    <w:rsid w:val="00963031"/>
    <w:rsid w:val="00965511"/>
    <w:rsid w:val="00982484"/>
    <w:rsid w:val="00994065"/>
    <w:rsid w:val="009A1826"/>
    <w:rsid w:val="009B05B9"/>
    <w:rsid w:val="009B3240"/>
    <w:rsid w:val="009B666E"/>
    <w:rsid w:val="009C20D6"/>
    <w:rsid w:val="009D178A"/>
    <w:rsid w:val="009D2CC0"/>
    <w:rsid w:val="009E0A4C"/>
    <w:rsid w:val="009E25FA"/>
    <w:rsid w:val="009E278A"/>
    <w:rsid w:val="009E3345"/>
    <w:rsid w:val="009E4C5A"/>
    <w:rsid w:val="009F300B"/>
    <w:rsid w:val="00A018A5"/>
    <w:rsid w:val="00A03738"/>
    <w:rsid w:val="00A20073"/>
    <w:rsid w:val="00A24053"/>
    <w:rsid w:val="00A30F53"/>
    <w:rsid w:val="00A33BEB"/>
    <w:rsid w:val="00A37CD4"/>
    <w:rsid w:val="00A412BF"/>
    <w:rsid w:val="00A430E7"/>
    <w:rsid w:val="00A46B28"/>
    <w:rsid w:val="00A50629"/>
    <w:rsid w:val="00A57C5D"/>
    <w:rsid w:val="00A61C55"/>
    <w:rsid w:val="00A62B83"/>
    <w:rsid w:val="00A65B71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86B0B"/>
    <w:rsid w:val="00AB192D"/>
    <w:rsid w:val="00AB2B16"/>
    <w:rsid w:val="00AD1DD9"/>
    <w:rsid w:val="00AD2D0F"/>
    <w:rsid w:val="00AD5665"/>
    <w:rsid w:val="00AE2B75"/>
    <w:rsid w:val="00AE3193"/>
    <w:rsid w:val="00AE611D"/>
    <w:rsid w:val="00AE7776"/>
    <w:rsid w:val="00AF2C3C"/>
    <w:rsid w:val="00AF4473"/>
    <w:rsid w:val="00B04CDB"/>
    <w:rsid w:val="00B07167"/>
    <w:rsid w:val="00B224D0"/>
    <w:rsid w:val="00B2374A"/>
    <w:rsid w:val="00B26565"/>
    <w:rsid w:val="00B30330"/>
    <w:rsid w:val="00B330CB"/>
    <w:rsid w:val="00B340C8"/>
    <w:rsid w:val="00B378A5"/>
    <w:rsid w:val="00B443E0"/>
    <w:rsid w:val="00B44AA0"/>
    <w:rsid w:val="00B459B7"/>
    <w:rsid w:val="00B51381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217C"/>
    <w:rsid w:val="00BA234F"/>
    <w:rsid w:val="00BA5052"/>
    <w:rsid w:val="00BA559F"/>
    <w:rsid w:val="00BB4DC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340"/>
    <w:rsid w:val="00C010ED"/>
    <w:rsid w:val="00C01EE8"/>
    <w:rsid w:val="00C01F18"/>
    <w:rsid w:val="00C06236"/>
    <w:rsid w:val="00C07F76"/>
    <w:rsid w:val="00C103EE"/>
    <w:rsid w:val="00C113C1"/>
    <w:rsid w:val="00C126F4"/>
    <w:rsid w:val="00C14BA5"/>
    <w:rsid w:val="00C14D0C"/>
    <w:rsid w:val="00C17EBF"/>
    <w:rsid w:val="00C24113"/>
    <w:rsid w:val="00C349EE"/>
    <w:rsid w:val="00C35B4D"/>
    <w:rsid w:val="00C42AA3"/>
    <w:rsid w:val="00C43DB8"/>
    <w:rsid w:val="00C529EB"/>
    <w:rsid w:val="00C54B0D"/>
    <w:rsid w:val="00C56735"/>
    <w:rsid w:val="00C65694"/>
    <w:rsid w:val="00C663F1"/>
    <w:rsid w:val="00C8163D"/>
    <w:rsid w:val="00C846A5"/>
    <w:rsid w:val="00C849EA"/>
    <w:rsid w:val="00C91D82"/>
    <w:rsid w:val="00C94E36"/>
    <w:rsid w:val="00CA7EB5"/>
    <w:rsid w:val="00CB13D4"/>
    <w:rsid w:val="00CC0C14"/>
    <w:rsid w:val="00CC72E5"/>
    <w:rsid w:val="00CD2B46"/>
    <w:rsid w:val="00CD2DB6"/>
    <w:rsid w:val="00CD39A8"/>
    <w:rsid w:val="00CD6AE4"/>
    <w:rsid w:val="00CE1A9E"/>
    <w:rsid w:val="00CE2A79"/>
    <w:rsid w:val="00CE3501"/>
    <w:rsid w:val="00CF0126"/>
    <w:rsid w:val="00CF78DD"/>
    <w:rsid w:val="00D0063A"/>
    <w:rsid w:val="00D060D9"/>
    <w:rsid w:val="00D12CAD"/>
    <w:rsid w:val="00D1459F"/>
    <w:rsid w:val="00D32D89"/>
    <w:rsid w:val="00D32DA8"/>
    <w:rsid w:val="00D36AD4"/>
    <w:rsid w:val="00D457D6"/>
    <w:rsid w:val="00D45BEE"/>
    <w:rsid w:val="00D465C0"/>
    <w:rsid w:val="00D52324"/>
    <w:rsid w:val="00D57765"/>
    <w:rsid w:val="00D61157"/>
    <w:rsid w:val="00D62339"/>
    <w:rsid w:val="00D639C4"/>
    <w:rsid w:val="00D640C9"/>
    <w:rsid w:val="00D65CED"/>
    <w:rsid w:val="00D6710D"/>
    <w:rsid w:val="00D730CB"/>
    <w:rsid w:val="00D87A92"/>
    <w:rsid w:val="00DA2676"/>
    <w:rsid w:val="00DA68DA"/>
    <w:rsid w:val="00DB0312"/>
    <w:rsid w:val="00DB42F5"/>
    <w:rsid w:val="00DB6B9C"/>
    <w:rsid w:val="00DD3ADA"/>
    <w:rsid w:val="00DE0664"/>
    <w:rsid w:val="00DE5B33"/>
    <w:rsid w:val="00DE60C7"/>
    <w:rsid w:val="00DF3AB0"/>
    <w:rsid w:val="00E05BAD"/>
    <w:rsid w:val="00E07F38"/>
    <w:rsid w:val="00E10217"/>
    <w:rsid w:val="00E11BB6"/>
    <w:rsid w:val="00E21D2F"/>
    <w:rsid w:val="00E2248E"/>
    <w:rsid w:val="00E236A0"/>
    <w:rsid w:val="00E309ED"/>
    <w:rsid w:val="00E30AA6"/>
    <w:rsid w:val="00E31235"/>
    <w:rsid w:val="00E32A2F"/>
    <w:rsid w:val="00E44149"/>
    <w:rsid w:val="00E47307"/>
    <w:rsid w:val="00E47546"/>
    <w:rsid w:val="00E5183D"/>
    <w:rsid w:val="00E6035F"/>
    <w:rsid w:val="00E620B3"/>
    <w:rsid w:val="00E63BCD"/>
    <w:rsid w:val="00E66F35"/>
    <w:rsid w:val="00E7107B"/>
    <w:rsid w:val="00E71AFE"/>
    <w:rsid w:val="00E7248F"/>
    <w:rsid w:val="00E73A4D"/>
    <w:rsid w:val="00E74B6B"/>
    <w:rsid w:val="00E74E89"/>
    <w:rsid w:val="00E82522"/>
    <w:rsid w:val="00E825EB"/>
    <w:rsid w:val="00E83E7B"/>
    <w:rsid w:val="00E85D3A"/>
    <w:rsid w:val="00E910E0"/>
    <w:rsid w:val="00E94493"/>
    <w:rsid w:val="00EA6081"/>
    <w:rsid w:val="00EC3668"/>
    <w:rsid w:val="00ED24FA"/>
    <w:rsid w:val="00ED27A3"/>
    <w:rsid w:val="00ED2857"/>
    <w:rsid w:val="00ED2918"/>
    <w:rsid w:val="00ED315B"/>
    <w:rsid w:val="00ED3A70"/>
    <w:rsid w:val="00ED4400"/>
    <w:rsid w:val="00EE03CA"/>
    <w:rsid w:val="00EE0C93"/>
    <w:rsid w:val="00EE13E8"/>
    <w:rsid w:val="00EE1580"/>
    <w:rsid w:val="00EE1B95"/>
    <w:rsid w:val="00EE3C32"/>
    <w:rsid w:val="00EE44EB"/>
    <w:rsid w:val="00EE4C36"/>
    <w:rsid w:val="00EE7E1E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4056"/>
    <w:rsid w:val="00F45D8E"/>
    <w:rsid w:val="00F46232"/>
    <w:rsid w:val="00F474C1"/>
    <w:rsid w:val="00F47AFD"/>
    <w:rsid w:val="00F562D7"/>
    <w:rsid w:val="00F6114D"/>
    <w:rsid w:val="00F6188F"/>
    <w:rsid w:val="00F66201"/>
    <w:rsid w:val="00F70628"/>
    <w:rsid w:val="00F70C4A"/>
    <w:rsid w:val="00F77201"/>
    <w:rsid w:val="00F84398"/>
    <w:rsid w:val="00F86349"/>
    <w:rsid w:val="00F90E09"/>
    <w:rsid w:val="00F9297C"/>
    <w:rsid w:val="00FA4102"/>
    <w:rsid w:val="00FA5400"/>
    <w:rsid w:val="00FA6C28"/>
    <w:rsid w:val="00FB6DFE"/>
    <w:rsid w:val="00FC090B"/>
    <w:rsid w:val="00FC37C6"/>
    <w:rsid w:val="00FC5B85"/>
    <w:rsid w:val="00FC798A"/>
    <w:rsid w:val="00FD6241"/>
    <w:rsid w:val="00FE0DA4"/>
    <w:rsid w:val="00FF0251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lerk@stleonardspc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41</cp:revision>
  <cp:lastPrinted>2020-10-29T10:54:00Z</cp:lastPrinted>
  <dcterms:created xsi:type="dcterms:W3CDTF">2020-11-18T15:48:00Z</dcterms:created>
  <dcterms:modified xsi:type="dcterms:W3CDTF">2020-11-19T10:23:00Z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