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ook w:val="04A0" w:firstRow="1" w:lastRow="0" w:firstColumn="1" w:lastColumn="0" w:noHBand="0" w:noVBand="1"/>
      </w:tblPr>
      <w:tblGrid>
        <w:gridCol w:w="6048"/>
        <w:gridCol w:w="3780"/>
      </w:tblGrid>
      <w:tr w:rsidR="00AE7776" w14:paraId="38137BCC" w14:textId="77777777" w:rsidTr="00B33789">
        <w:tc>
          <w:tcPr>
            <w:tcW w:w="6048" w:type="dxa"/>
          </w:tcPr>
          <w:p w14:paraId="38137BC2" w14:textId="77777777" w:rsidR="00AE7776" w:rsidRDefault="00AE7776" w:rsidP="00B33789">
            <w:pPr>
              <w:pStyle w:val="Heading2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Leonards &amp; St Ives Parish Council</w:t>
            </w:r>
          </w:p>
          <w:p w14:paraId="38137BC3" w14:textId="77777777" w:rsidR="00AE7776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  <w:sz w:val="22"/>
                <w:szCs w:val="22"/>
              </w:rPr>
            </w:pPr>
          </w:p>
          <w:p w14:paraId="38137BC4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The Parish Office</w:t>
            </w:r>
          </w:p>
          <w:p w14:paraId="38137BC5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Village Hall,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Braeside Road</w:t>
                </w:r>
              </w:smartTag>
            </w:smartTag>
            <w:r>
              <w:rPr>
                <w:rFonts w:ascii="Arial" w:eastAsia="Medieval" w:hAnsi="Arial" w:cs="Arial"/>
                <w:sz w:val="20"/>
                <w:szCs w:val="20"/>
              </w:rPr>
              <w:t xml:space="preserve">, </w:t>
            </w:r>
          </w:p>
          <w:p w14:paraId="38137BC6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St Leonards, Ringwood, Hants</w:t>
            </w:r>
            <w:r w:rsidR="000E3505">
              <w:rPr>
                <w:rFonts w:ascii="Arial" w:eastAsia="Medieval" w:hAnsi="Arial" w:cs="Arial"/>
                <w:sz w:val="20"/>
                <w:szCs w:val="20"/>
              </w:rPr>
              <w:t>, BH24 2PH</w:t>
            </w:r>
          </w:p>
          <w:p w14:paraId="38137BC7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</w:p>
          <w:p w14:paraId="38137BC8" w14:textId="3C88BD20" w:rsidR="00AE7776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Clerk to the Council: Mr</w:t>
            </w:r>
            <w:r w:rsidR="00ED315B">
              <w:rPr>
                <w:rFonts w:ascii="Arial" w:eastAsia="Medieval" w:hAnsi="Arial" w:cs="Arial"/>
                <w:sz w:val="20"/>
                <w:szCs w:val="20"/>
              </w:rPr>
              <w:t xml:space="preserve"> Jonathan Ross</w:t>
            </w:r>
          </w:p>
          <w:p w14:paraId="38137BC9" w14:textId="77777777" w:rsidR="00AE7776" w:rsidRDefault="00AE7776" w:rsidP="00B33789">
            <w:pPr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Telephone: 01425 482727  email: </w:t>
            </w:r>
            <w:hyperlink r:id="rId8" w:history="1">
              <w:r>
                <w:rPr>
                  <w:rStyle w:val="Hyperlink"/>
                  <w:rFonts w:eastAsia="Medieval"/>
                  <w:sz w:val="20"/>
                  <w:szCs w:val="20"/>
                </w:rPr>
                <w:t>office@stleonardspc.org.uk</w:t>
              </w:r>
            </w:hyperlink>
          </w:p>
          <w:p w14:paraId="38137BCA" w14:textId="77777777" w:rsidR="00AE7776" w:rsidRDefault="00AE7776" w:rsidP="00B3378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auto"/>
                <w:sz w:val="20"/>
                <w:szCs w:val="20"/>
              </w:rPr>
              <w:t>www.stleonardspc.org.uk</w:t>
            </w:r>
          </w:p>
        </w:tc>
        <w:tc>
          <w:tcPr>
            <w:tcW w:w="3780" w:type="dxa"/>
            <w:hideMark/>
          </w:tcPr>
          <w:p w14:paraId="38137BCB" w14:textId="77777777" w:rsidR="00AE7776" w:rsidRDefault="00AE7776" w:rsidP="00B33789">
            <w:pPr>
              <w:pStyle w:val="Title"/>
              <w:jc w:val="right"/>
            </w:pPr>
            <w:r>
              <w:object w:dxaOrig="2205" w:dyaOrig="2475" w14:anchorId="38137C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123.75pt" o:ole="">
                  <v:imagedata r:id="rId9" o:title=""/>
                </v:shape>
                <o:OLEObject Type="Embed" ProgID="MSPhotoEd.3" ShapeID="_x0000_i1025" DrawAspect="Content" ObjectID="_1656480533" r:id="rId10"/>
              </w:object>
            </w:r>
          </w:p>
        </w:tc>
      </w:tr>
    </w:tbl>
    <w:p w14:paraId="38137BCD" w14:textId="30A08E33" w:rsidR="00450997" w:rsidRDefault="00ED315B" w:rsidP="00913C50">
      <w:pPr>
        <w:rPr>
          <w:rFonts w:ascii="Arial" w:eastAsia="Medieval" w:hAnsi="Arial" w:cs="Arial"/>
          <w:bCs/>
          <w:sz w:val="22"/>
          <w:szCs w:val="22"/>
        </w:rPr>
      </w:pPr>
      <w:r>
        <w:rPr>
          <w:rFonts w:ascii="Arial" w:eastAsia="Medieval" w:hAnsi="Arial" w:cs="Arial"/>
          <w:bCs/>
          <w:sz w:val="22"/>
          <w:szCs w:val="22"/>
        </w:rPr>
        <w:t>1</w:t>
      </w:r>
      <w:r w:rsidR="001676A1">
        <w:rPr>
          <w:rFonts w:ascii="Arial" w:eastAsia="Medieval" w:hAnsi="Arial" w:cs="Arial"/>
          <w:bCs/>
          <w:sz w:val="22"/>
          <w:szCs w:val="22"/>
        </w:rPr>
        <w:t>6</w:t>
      </w:r>
      <w:r w:rsidRPr="00ED315B">
        <w:rPr>
          <w:rFonts w:ascii="Arial" w:eastAsia="Mediev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Medieval" w:hAnsi="Arial" w:cs="Arial"/>
          <w:bCs/>
          <w:sz w:val="22"/>
          <w:szCs w:val="22"/>
        </w:rPr>
        <w:t xml:space="preserve"> July</w:t>
      </w:r>
      <w:r w:rsidR="00B224D0">
        <w:rPr>
          <w:rFonts w:ascii="Arial" w:eastAsia="Medieval" w:hAnsi="Arial" w:cs="Arial"/>
          <w:bCs/>
          <w:sz w:val="22"/>
          <w:szCs w:val="22"/>
        </w:rPr>
        <w:t xml:space="preserve"> 2020</w:t>
      </w:r>
    </w:p>
    <w:p w14:paraId="38137BCE" w14:textId="77777777" w:rsidR="00B224D0" w:rsidRDefault="00B224D0" w:rsidP="00913C50">
      <w:pPr>
        <w:rPr>
          <w:rFonts w:ascii="Arial" w:eastAsia="Medieval" w:hAnsi="Arial" w:cs="Arial"/>
          <w:bCs/>
          <w:sz w:val="22"/>
          <w:szCs w:val="22"/>
        </w:rPr>
      </w:pPr>
    </w:p>
    <w:p w14:paraId="38137BCF" w14:textId="77777777" w:rsidR="00913C50" w:rsidRDefault="00913C50" w:rsidP="00913C50">
      <w:pPr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>Dear Councillor</w:t>
      </w:r>
    </w:p>
    <w:p w14:paraId="38137BD0" w14:textId="77777777" w:rsidR="00913C50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0"/>
        </w:rPr>
      </w:pPr>
    </w:p>
    <w:p w14:paraId="38137BD1" w14:textId="77777777" w:rsidR="00913C50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PLANNING COMMITTEE MEETING </w:t>
      </w:r>
    </w:p>
    <w:p w14:paraId="38137BD2" w14:textId="11E3A75C" w:rsidR="00913C50" w:rsidRDefault="00913C50" w:rsidP="00913C50">
      <w:pPr>
        <w:tabs>
          <w:tab w:val="right" w:pos="9525"/>
        </w:tabs>
        <w:ind w:right="-490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>You are hereby summoned to attend a</w:t>
      </w:r>
      <w:r w:rsidR="006E1670">
        <w:rPr>
          <w:rFonts w:ascii="Arial" w:eastAsia="Medieval" w:hAnsi="Arial" w:cs="Arial"/>
          <w:sz w:val="20"/>
          <w:szCs w:val="20"/>
        </w:rPr>
        <w:t xml:space="preserve"> virtual </w:t>
      </w:r>
      <w:r>
        <w:rPr>
          <w:rFonts w:ascii="Arial" w:eastAsia="Medieval" w:hAnsi="Arial" w:cs="Arial"/>
          <w:sz w:val="20"/>
          <w:szCs w:val="20"/>
        </w:rPr>
        <w:t>Planning Committee</w:t>
      </w:r>
      <w:r w:rsidR="006E1670">
        <w:rPr>
          <w:rFonts w:ascii="Arial" w:eastAsia="Medieval" w:hAnsi="Arial" w:cs="Arial"/>
          <w:sz w:val="20"/>
          <w:szCs w:val="20"/>
        </w:rPr>
        <w:t xml:space="preserve"> meeting </w:t>
      </w:r>
      <w:r>
        <w:rPr>
          <w:rFonts w:ascii="Arial" w:eastAsia="Medieval" w:hAnsi="Arial" w:cs="Arial"/>
          <w:sz w:val="20"/>
          <w:szCs w:val="20"/>
        </w:rPr>
        <w:t xml:space="preserve">to be held </w:t>
      </w:r>
      <w:r w:rsidR="006E1670">
        <w:rPr>
          <w:rFonts w:ascii="Arial" w:eastAsia="Medieval" w:hAnsi="Arial" w:cs="Arial"/>
          <w:sz w:val="20"/>
          <w:szCs w:val="20"/>
        </w:rPr>
        <w:t xml:space="preserve">via Zoom link </w:t>
      </w:r>
      <w:r w:rsidR="006927B9">
        <w:rPr>
          <w:rFonts w:ascii="Arial" w:eastAsia="Medieval" w:hAnsi="Arial" w:cs="Arial"/>
          <w:sz w:val="20"/>
          <w:szCs w:val="20"/>
        </w:rPr>
        <w:t xml:space="preserve">(separate Zoom invitation provided separately)  </w:t>
      </w:r>
      <w:r w:rsidR="006E1670">
        <w:rPr>
          <w:rFonts w:ascii="Arial" w:eastAsia="Medieval" w:hAnsi="Arial" w:cs="Arial"/>
          <w:sz w:val="20"/>
          <w:szCs w:val="20"/>
        </w:rPr>
        <w:t xml:space="preserve">due to the COVID 19 outbreak and as authorised by the </w:t>
      </w:r>
      <w:r w:rsidR="006E1100">
        <w:rPr>
          <w:rFonts w:ascii="Arial" w:eastAsia="Medieval" w:hAnsi="Arial" w:cs="Arial"/>
          <w:sz w:val="20"/>
          <w:szCs w:val="20"/>
        </w:rPr>
        <w:t>Corona</w:t>
      </w:r>
      <w:r w:rsidR="006E1670">
        <w:rPr>
          <w:rFonts w:ascii="Arial" w:eastAsia="Medieval" w:hAnsi="Arial" w:cs="Arial"/>
          <w:sz w:val="20"/>
          <w:szCs w:val="20"/>
        </w:rPr>
        <w:t xml:space="preserve"> Act 2020 </w:t>
      </w:r>
      <w:r>
        <w:rPr>
          <w:rFonts w:ascii="Arial" w:eastAsia="Medieval" w:hAnsi="Arial" w:cs="Arial"/>
          <w:b/>
          <w:bCs/>
          <w:sz w:val="20"/>
          <w:szCs w:val="20"/>
        </w:rPr>
        <w:t>Thursday</w:t>
      </w:r>
      <w:r w:rsidR="008D0F5F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 w:rsidR="00B224D0">
        <w:rPr>
          <w:rFonts w:ascii="Arial" w:eastAsia="Medieval" w:hAnsi="Arial" w:cs="Arial"/>
          <w:b/>
          <w:bCs/>
          <w:sz w:val="20"/>
          <w:szCs w:val="20"/>
        </w:rPr>
        <w:t>2</w:t>
      </w:r>
      <w:r w:rsidR="00ED315B">
        <w:rPr>
          <w:rFonts w:ascii="Arial" w:eastAsia="Medieval" w:hAnsi="Arial" w:cs="Arial"/>
          <w:b/>
          <w:bCs/>
          <w:sz w:val="20"/>
          <w:szCs w:val="20"/>
        </w:rPr>
        <w:t>3rd July</w:t>
      </w:r>
      <w:r w:rsidR="00B224D0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 w:rsidR="008D0F5F">
        <w:rPr>
          <w:rFonts w:ascii="Arial" w:eastAsia="Medieval" w:hAnsi="Arial" w:cs="Arial"/>
          <w:b/>
          <w:bCs/>
          <w:sz w:val="20"/>
          <w:szCs w:val="20"/>
        </w:rPr>
        <w:t>2020</w:t>
      </w:r>
      <w:r w:rsidR="00496F82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>
        <w:rPr>
          <w:rFonts w:ascii="Arial" w:eastAsia="Medieval" w:hAnsi="Arial" w:cs="Arial"/>
          <w:sz w:val="20"/>
          <w:szCs w:val="20"/>
        </w:rPr>
        <w:t xml:space="preserve">commencing </w:t>
      </w:r>
      <w:r w:rsidRPr="00862F1D">
        <w:rPr>
          <w:rFonts w:ascii="Arial" w:eastAsia="Medieval" w:hAnsi="Arial" w:cs="Arial"/>
          <w:sz w:val="20"/>
          <w:szCs w:val="20"/>
        </w:rPr>
        <w:t xml:space="preserve">at </w:t>
      </w:r>
      <w:r w:rsidR="00ED315B" w:rsidRPr="00862F1D">
        <w:rPr>
          <w:rFonts w:ascii="Arial" w:eastAsia="Medieval" w:hAnsi="Arial" w:cs="Arial"/>
          <w:b/>
          <w:bCs/>
          <w:sz w:val="20"/>
          <w:szCs w:val="20"/>
        </w:rPr>
        <w:t>6:45</w:t>
      </w:r>
      <w:r w:rsidR="006E1670" w:rsidRPr="00862F1D">
        <w:rPr>
          <w:rFonts w:ascii="Arial" w:eastAsia="Medieval" w:hAnsi="Arial" w:cs="Arial"/>
          <w:b/>
          <w:bCs/>
          <w:sz w:val="20"/>
          <w:szCs w:val="20"/>
          <w:u w:val="single"/>
        </w:rPr>
        <w:t>pm</w:t>
      </w:r>
      <w:r w:rsidRPr="00862F1D">
        <w:rPr>
          <w:rFonts w:ascii="Arial" w:eastAsia="Medieval" w:hAnsi="Arial" w:cs="Arial"/>
          <w:sz w:val="20"/>
          <w:szCs w:val="20"/>
        </w:rPr>
        <w:t>,</w:t>
      </w:r>
      <w:r>
        <w:rPr>
          <w:rFonts w:ascii="Arial" w:eastAsia="Medieval" w:hAnsi="Arial" w:cs="Arial"/>
          <w:sz w:val="20"/>
          <w:szCs w:val="20"/>
        </w:rPr>
        <w:t xml:space="preserve"> to transact the business listed below:-</w:t>
      </w:r>
    </w:p>
    <w:p w14:paraId="38137BD3" w14:textId="77777777" w:rsidR="00913C50" w:rsidRDefault="00913C50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Yours sincerely</w:t>
      </w:r>
    </w:p>
    <w:p w14:paraId="38137BD4" w14:textId="53BEC631" w:rsidR="00D52324" w:rsidRDefault="00D52324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F2FC8">
        <w:rPr>
          <w:noProof/>
        </w:rPr>
        <w:drawing>
          <wp:inline distT="0" distB="0" distL="0" distR="0" wp14:anchorId="58C634EB" wp14:editId="64C2A9E0">
            <wp:extent cx="1008000" cy="762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4902" cy="77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7BD5" w14:textId="22CDED9F" w:rsidR="00913C50" w:rsidRDefault="00913C50" w:rsidP="00913C50">
      <w:pPr>
        <w:tabs>
          <w:tab w:val="left" w:pos="340"/>
        </w:tabs>
        <w:ind w:right="1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FF2FC8">
        <w:rPr>
          <w:rFonts w:ascii="Arial" w:hAnsi="Arial" w:cs="Arial"/>
          <w:b/>
          <w:sz w:val="20"/>
          <w:szCs w:val="20"/>
        </w:rPr>
        <w:t>Jonathan Ross</w:t>
      </w:r>
      <w:r>
        <w:rPr>
          <w:rFonts w:ascii="Arial" w:hAnsi="Arial" w:cs="Arial"/>
          <w:b/>
          <w:sz w:val="20"/>
          <w:szCs w:val="20"/>
        </w:rPr>
        <w:t>, Parish Clerk</w:t>
      </w:r>
    </w:p>
    <w:p w14:paraId="38137BD6" w14:textId="77777777" w:rsidR="00BF4882" w:rsidRPr="006444B8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  <w:sz w:val="20"/>
          <w:szCs w:val="20"/>
        </w:rPr>
      </w:pPr>
    </w:p>
    <w:p w14:paraId="38137BD7" w14:textId="77777777" w:rsidR="00913C50" w:rsidRPr="004910FE" w:rsidRDefault="00913C50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sz w:val="20"/>
          <w:szCs w:val="20"/>
          <w:u w:val="single"/>
        </w:rPr>
      </w:pPr>
      <w:r>
        <w:rPr>
          <w:rFonts w:ascii="Arial" w:eastAsia="Medieval" w:hAnsi="Arial" w:cs="Arial"/>
          <w:b/>
          <w:bCs/>
          <w:sz w:val="20"/>
          <w:szCs w:val="20"/>
          <w:u w:val="single"/>
        </w:rPr>
        <w:t>Meetings are recorded to facilitate the compilation of the minutes</w:t>
      </w:r>
    </w:p>
    <w:p w14:paraId="38137BD8" w14:textId="77777777" w:rsidR="00913C50" w:rsidRDefault="00913C50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t>AGENDA</w:t>
      </w:r>
    </w:p>
    <w:p w14:paraId="38137BD9" w14:textId="77777777" w:rsidR="004E49B9" w:rsidRDefault="004E49B9" w:rsidP="00913C50">
      <w:pPr>
        <w:ind w:right="171" w:hanging="142"/>
        <w:rPr>
          <w:rFonts w:ascii="Arial" w:hAnsi="Arial" w:cs="Arial"/>
          <w:b/>
          <w:sz w:val="20"/>
          <w:szCs w:val="20"/>
        </w:rPr>
      </w:pPr>
    </w:p>
    <w:p w14:paraId="38137BDA" w14:textId="08217E24" w:rsidR="00913C50" w:rsidRDefault="006F5956" w:rsidP="00913C50">
      <w:pPr>
        <w:ind w:right="171" w:hanging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64</w:t>
      </w:r>
      <w:r w:rsidR="004E49B9">
        <w:rPr>
          <w:rFonts w:ascii="Arial" w:hAnsi="Arial" w:cs="Arial"/>
          <w:b/>
          <w:sz w:val="20"/>
          <w:szCs w:val="20"/>
        </w:rPr>
        <w:t xml:space="preserve">.  </w:t>
      </w:r>
      <w:r w:rsidR="00913C50">
        <w:rPr>
          <w:rFonts w:ascii="Arial" w:hAnsi="Arial" w:cs="Arial"/>
          <w:b/>
          <w:bCs/>
          <w:sz w:val="20"/>
          <w:szCs w:val="20"/>
        </w:rPr>
        <w:t xml:space="preserve">Declarations of Pecuniary Interest:  </w:t>
      </w:r>
    </w:p>
    <w:p w14:paraId="38137BDB" w14:textId="77777777" w:rsidR="00913C50" w:rsidRDefault="00913C50" w:rsidP="00913C50">
      <w:pPr>
        <w:tabs>
          <w:tab w:val="left" w:pos="720"/>
        </w:tabs>
        <w:ind w:left="360" w:right="171"/>
        <w:rPr>
          <w:rFonts w:ascii="Arial" w:hAnsi="Arial" w:cs="Arial"/>
          <w:b/>
          <w:sz w:val="20"/>
          <w:szCs w:val="20"/>
        </w:rPr>
      </w:pPr>
    </w:p>
    <w:p w14:paraId="38137BDC" w14:textId="226F9A42" w:rsidR="00913C50" w:rsidRDefault="006F5956" w:rsidP="00913C50">
      <w:pPr>
        <w:tabs>
          <w:tab w:val="left" w:pos="0"/>
        </w:tabs>
        <w:ind w:right="-874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65</w:t>
      </w:r>
      <w:r w:rsidR="00913C50">
        <w:rPr>
          <w:rFonts w:ascii="Arial" w:hAnsi="Arial" w:cs="Arial"/>
          <w:b/>
          <w:sz w:val="20"/>
          <w:szCs w:val="20"/>
        </w:rPr>
        <w:t xml:space="preserve">.  </w:t>
      </w:r>
      <w:r w:rsidR="00913C50">
        <w:rPr>
          <w:rFonts w:ascii="Arial" w:hAnsi="Arial" w:cs="Arial"/>
          <w:b/>
          <w:bCs/>
          <w:sz w:val="20"/>
          <w:szCs w:val="20"/>
        </w:rPr>
        <w:t>Apologies for absence</w:t>
      </w:r>
      <w:r w:rsidR="00913C50">
        <w:rPr>
          <w:rFonts w:ascii="Arial" w:hAnsi="Arial" w:cs="Arial"/>
          <w:bCs/>
          <w:sz w:val="20"/>
          <w:szCs w:val="20"/>
        </w:rPr>
        <w:t xml:space="preserve">:  </w:t>
      </w:r>
    </w:p>
    <w:p w14:paraId="38137BDD" w14:textId="77777777" w:rsidR="00913C50" w:rsidRDefault="00913C50" w:rsidP="00913C50">
      <w:pPr>
        <w:tabs>
          <w:tab w:val="left" w:pos="419"/>
        </w:tabs>
        <w:rPr>
          <w:rFonts w:ascii="Arial" w:eastAsia="Medieval" w:hAnsi="Arial" w:cs="Arial"/>
          <w:b/>
          <w:bCs/>
        </w:rPr>
      </w:pPr>
    </w:p>
    <w:p w14:paraId="38137BDE" w14:textId="42B5E0C6" w:rsidR="00913C50" w:rsidRDefault="006F5956" w:rsidP="006927B9">
      <w:pPr>
        <w:tabs>
          <w:tab w:val="left" w:pos="0"/>
        </w:tabs>
        <w:ind w:right="-580" w:hanging="18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66</w:t>
      </w:r>
      <w:r w:rsidR="00913C50">
        <w:rPr>
          <w:rFonts w:ascii="Arial" w:hAnsi="Arial" w:cs="Arial"/>
          <w:b/>
          <w:bCs/>
          <w:sz w:val="20"/>
          <w:szCs w:val="20"/>
        </w:rPr>
        <w:t xml:space="preserve">.  </w:t>
      </w:r>
      <w:r w:rsidR="006E1670">
        <w:rPr>
          <w:rFonts w:ascii="Arial" w:eastAsia="Medieval" w:hAnsi="Arial" w:cs="Arial"/>
          <w:b/>
          <w:bCs/>
          <w:sz w:val="20"/>
          <w:szCs w:val="22"/>
        </w:rPr>
        <w:t>Public responses/speaking</w:t>
      </w:r>
      <w:r w:rsidR="006927B9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>– In these exceptional times the Parish Council is new to virtual meetings, whilst we trust that the link published works, the public may submit and are encouraged to send  any comment</w:t>
      </w:r>
      <w:r w:rsidR="00FE0DA4">
        <w:rPr>
          <w:rFonts w:ascii="Arial" w:eastAsia="Medieval" w:hAnsi="Arial" w:cs="Arial"/>
          <w:bCs/>
          <w:sz w:val="20"/>
          <w:szCs w:val="22"/>
        </w:rPr>
        <w:t>s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 on the applications below by email to </w:t>
      </w:r>
      <w:hyperlink r:id="rId12" w:history="1">
        <w:r w:rsidR="006927B9" w:rsidRPr="006927B9">
          <w:rPr>
            <w:rStyle w:val="Hyperlink"/>
            <w:rFonts w:ascii="Arial" w:eastAsia="Medieval" w:hAnsi="Arial" w:cs="Arial"/>
            <w:bCs/>
            <w:sz w:val="20"/>
            <w:szCs w:val="22"/>
          </w:rPr>
          <w:t>clerk@stleonardspc.org.uk</w:t>
        </w:r>
      </w:hyperlink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 in addition to joining the meeting</w:t>
      </w:r>
      <w:r w:rsidR="00FE0DA4">
        <w:rPr>
          <w:rFonts w:ascii="Arial" w:eastAsia="Medieval" w:hAnsi="Arial" w:cs="Arial"/>
          <w:bCs/>
          <w:sz w:val="20"/>
          <w:szCs w:val="22"/>
        </w:rPr>
        <w:t xml:space="preserve"> these will then be circulated to Members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. 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 Comments need to be re</w:t>
      </w:r>
      <w:r w:rsidR="00FE0DA4">
        <w:rPr>
          <w:rFonts w:ascii="Arial" w:eastAsia="Medieval" w:hAnsi="Arial" w:cs="Arial"/>
          <w:bCs/>
          <w:sz w:val="20"/>
          <w:szCs w:val="22"/>
        </w:rPr>
        <w:t>c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eived by </w:t>
      </w:r>
      <w:r w:rsidR="00A430E7">
        <w:rPr>
          <w:rFonts w:ascii="Arial" w:eastAsia="Medieval" w:hAnsi="Arial" w:cs="Arial"/>
          <w:bCs/>
          <w:sz w:val="20"/>
          <w:szCs w:val="22"/>
        </w:rPr>
        <w:t>9am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on the day prior to the meeting for consideration.</w:t>
      </w:r>
      <w:r w:rsidR="006927B9" w:rsidRPr="006927B9">
        <w:rPr>
          <w:rFonts w:ascii="Arial" w:eastAsia="Medieval" w:hAnsi="Arial" w:cs="Arial"/>
          <w:bCs/>
          <w:sz w:val="20"/>
          <w:szCs w:val="22"/>
        </w:rPr>
        <w:t xml:space="preserve">  </w:t>
      </w:r>
      <w:r w:rsidR="006927B9">
        <w:rPr>
          <w:rFonts w:ascii="Arial" w:eastAsia="Medieval" w:hAnsi="Arial" w:cs="Arial"/>
          <w:bCs/>
          <w:sz w:val="20"/>
          <w:szCs w:val="22"/>
        </w:rPr>
        <w:t>You should also ensure that you submit any response</w:t>
      </w:r>
      <w:r w:rsidR="00FE0DA4">
        <w:rPr>
          <w:rFonts w:ascii="Arial" w:eastAsia="Medieval" w:hAnsi="Arial" w:cs="Arial"/>
          <w:bCs/>
          <w:sz w:val="20"/>
          <w:szCs w:val="22"/>
        </w:rPr>
        <w:t xml:space="preserve"> direct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to Dorset Council electronically or in writing by the</w:t>
      </w:r>
      <w:r w:rsidR="002C0B04">
        <w:rPr>
          <w:rFonts w:ascii="Arial" w:eastAsia="Medieval" w:hAnsi="Arial" w:cs="Arial"/>
          <w:bCs/>
          <w:sz w:val="20"/>
          <w:szCs w:val="22"/>
        </w:rPr>
        <w:t>ir</w:t>
      </w:r>
      <w:r w:rsidR="006927B9">
        <w:rPr>
          <w:rFonts w:ascii="Arial" w:eastAsia="Medieval" w:hAnsi="Arial" w:cs="Arial"/>
          <w:bCs/>
          <w:sz w:val="20"/>
          <w:szCs w:val="22"/>
        </w:rPr>
        <w:t xml:space="preserve"> deadline.</w:t>
      </w:r>
    </w:p>
    <w:p w14:paraId="567CEF0F" w14:textId="77777777" w:rsidR="00644CE6" w:rsidRDefault="00644CE6" w:rsidP="006927B9">
      <w:pPr>
        <w:tabs>
          <w:tab w:val="left" w:pos="0"/>
        </w:tabs>
        <w:ind w:right="-580" w:hanging="180"/>
        <w:rPr>
          <w:rFonts w:ascii="Arial" w:eastAsia="Medieval" w:hAnsi="Arial" w:cs="Arial"/>
          <w:bCs/>
          <w:sz w:val="20"/>
          <w:szCs w:val="22"/>
        </w:rPr>
      </w:pPr>
    </w:p>
    <w:p w14:paraId="6A84D757" w14:textId="0993346E" w:rsidR="006B6E02" w:rsidRDefault="006F5956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67</w:t>
      </w:r>
      <w:r w:rsidR="00913C50">
        <w:rPr>
          <w:rFonts w:ascii="Arial" w:hAnsi="Arial" w:cs="Arial"/>
          <w:b/>
          <w:bCs/>
          <w:sz w:val="20"/>
          <w:szCs w:val="20"/>
        </w:rPr>
        <w:t>.  Minutes –</w:t>
      </w:r>
      <w:r w:rsidR="00913C50">
        <w:rPr>
          <w:rFonts w:ascii="Arial" w:eastAsia="Medieval" w:hAnsi="Arial" w:cs="Arial"/>
          <w:bCs/>
          <w:sz w:val="20"/>
          <w:szCs w:val="20"/>
        </w:rPr>
        <w:t>To confirm the</w:t>
      </w:r>
      <w:r w:rsidR="00052903">
        <w:rPr>
          <w:rFonts w:ascii="Arial" w:eastAsia="Medieval" w:hAnsi="Arial" w:cs="Arial"/>
          <w:bCs/>
          <w:sz w:val="20"/>
          <w:szCs w:val="20"/>
        </w:rPr>
        <w:t xml:space="preserve"> M</w:t>
      </w:r>
      <w:r w:rsidR="0095173B">
        <w:rPr>
          <w:rFonts w:ascii="Arial" w:eastAsia="Medieval" w:hAnsi="Arial" w:cs="Arial"/>
          <w:bCs/>
          <w:sz w:val="20"/>
          <w:szCs w:val="20"/>
        </w:rPr>
        <w:t xml:space="preserve">inutes of the meeting held on </w:t>
      </w:r>
      <w:r w:rsidR="006E5480">
        <w:rPr>
          <w:rFonts w:ascii="Arial" w:eastAsia="Medieval" w:hAnsi="Arial" w:cs="Arial"/>
          <w:bCs/>
          <w:sz w:val="20"/>
          <w:szCs w:val="20"/>
        </w:rPr>
        <w:t>2</w:t>
      </w:r>
      <w:r w:rsidR="006E5480" w:rsidRPr="006E5480">
        <w:rPr>
          <w:rFonts w:ascii="Arial" w:eastAsia="Medieval" w:hAnsi="Arial" w:cs="Arial"/>
          <w:bCs/>
          <w:sz w:val="20"/>
          <w:szCs w:val="20"/>
          <w:vertAlign w:val="superscript"/>
        </w:rPr>
        <w:t>nd</w:t>
      </w:r>
      <w:r w:rsidR="006E5480">
        <w:rPr>
          <w:rFonts w:ascii="Arial" w:eastAsia="Medieval" w:hAnsi="Arial" w:cs="Arial"/>
          <w:bCs/>
          <w:sz w:val="20"/>
          <w:szCs w:val="20"/>
        </w:rPr>
        <w:t xml:space="preserve"> July</w:t>
      </w:r>
      <w:r w:rsidR="00B224D0">
        <w:rPr>
          <w:rFonts w:ascii="Arial" w:eastAsia="Medieval" w:hAnsi="Arial" w:cs="Arial"/>
          <w:bCs/>
          <w:sz w:val="20"/>
          <w:szCs w:val="20"/>
        </w:rPr>
        <w:t xml:space="preserve"> </w:t>
      </w:r>
      <w:r w:rsidR="006E1670">
        <w:rPr>
          <w:rFonts w:ascii="Arial" w:eastAsia="Medieval" w:hAnsi="Arial" w:cs="Arial"/>
          <w:bCs/>
          <w:sz w:val="20"/>
          <w:szCs w:val="20"/>
        </w:rPr>
        <w:t>2020</w:t>
      </w:r>
    </w:p>
    <w:p w14:paraId="6A9DDD4E" w14:textId="77777777" w:rsidR="006B6E02" w:rsidRDefault="006B6E02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  <w:sz w:val="20"/>
          <w:szCs w:val="20"/>
        </w:rPr>
      </w:pPr>
    </w:p>
    <w:p w14:paraId="38137BE2" w14:textId="76160AFA" w:rsidR="005F2F20" w:rsidRPr="006B6E02" w:rsidRDefault="000075C6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68</w:t>
      </w:r>
      <w:r w:rsidR="00913C50">
        <w:rPr>
          <w:rFonts w:ascii="Arial" w:eastAsia="Medieval" w:hAnsi="Arial" w:cs="Arial"/>
          <w:b/>
          <w:bCs/>
          <w:sz w:val="20"/>
          <w:szCs w:val="22"/>
        </w:rPr>
        <w:t>.</w:t>
      </w:r>
      <w:r w:rsidR="00913C50">
        <w:rPr>
          <w:rFonts w:ascii="Arial" w:eastAsia="Medieval" w:hAnsi="Arial" w:cs="Arial"/>
          <w:bCs/>
          <w:sz w:val="20"/>
          <w:szCs w:val="22"/>
        </w:rPr>
        <w:t xml:space="preserve">  </w:t>
      </w:r>
      <w:r w:rsidR="00913C50">
        <w:rPr>
          <w:rFonts w:ascii="Arial" w:hAnsi="Arial" w:cs="Arial"/>
          <w:b/>
          <w:bCs/>
          <w:sz w:val="20"/>
          <w:szCs w:val="20"/>
        </w:rPr>
        <w:t xml:space="preserve">Matters arising from the Minutes: </w:t>
      </w:r>
      <w:r w:rsidR="00913C50">
        <w:rPr>
          <w:rFonts w:ascii="Arial" w:hAnsi="Arial" w:cs="Arial"/>
          <w:bCs/>
          <w:sz w:val="20"/>
          <w:szCs w:val="20"/>
        </w:rPr>
        <w:t xml:space="preserve">  </w:t>
      </w:r>
      <w:r w:rsidR="003F63EF" w:rsidRPr="003F63EF">
        <w:rPr>
          <w:rStyle w:val="Strong"/>
          <w:rFonts w:ascii="Arial" w:eastAsia="Medieval" w:hAnsi="Arial" w:cs="Arial"/>
          <w:b w:val="0"/>
          <w:bCs w:val="0"/>
          <w:sz w:val="20"/>
          <w:szCs w:val="20"/>
        </w:rPr>
        <w:t>Contact from a local resident has raised concerns about building works currently underway at 13 Paddock Close.</w:t>
      </w:r>
      <w:r w:rsidR="003F63EF">
        <w:rPr>
          <w:rStyle w:val="Strong"/>
          <w:rFonts w:ascii="Arial" w:eastAsia="Medieval" w:hAnsi="Arial" w:cs="Arial"/>
          <w:sz w:val="20"/>
          <w:szCs w:val="20"/>
        </w:rPr>
        <w:t xml:space="preserve"> </w:t>
      </w:r>
      <w:r w:rsidR="007737A3">
        <w:rPr>
          <w:rFonts w:ascii="Arial" w:hAnsi="Arial" w:cs="Arial"/>
          <w:bCs/>
          <w:sz w:val="20"/>
          <w:szCs w:val="20"/>
        </w:rPr>
        <w:t xml:space="preserve">A letter was sent to </w:t>
      </w:r>
      <w:r w:rsidR="00ED24FA">
        <w:rPr>
          <w:rFonts w:ascii="Arial" w:hAnsi="Arial" w:cs="Arial"/>
          <w:bCs/>
          <w:sz w:val="20"/>
          <w:szCs w:val="20"/>
        </w:rPr>
        <w:t>Dorset Council Planning</w:t>
      </w:r>
      <w:r w:rsidR="00F46232">
        <w:rPr>
          <w:rFonts w:ascii="Arial" w:hAnsi="Arial" w:cs="Arial"/>
          <w:bCs/>
          <w:sz w:val="20"/>
          <w:szCs w:val="20"/>
        </w:rPr>
        <w:t xml:space="preserve"> Enforcement</w:t>
      </w:r>
      <w:r w:rsidR="00ED24FA">
        <w:rPr>
          <w:rFonts w:ascii="Arial" w:hAnsi="Arial" w:cs="Arial"/>
          <w:bCs/>
          <w:sz w:val="20"/>
          <w:szCs w:val="20"/>
        </w:rPr>
        <w:t xml:space="preserve"> Department </w:t>
      </w:r>
      <w:r w:rsidR="003F63EF">
        <w:rPr>
          <w:rFonts w:ascii="Arial" w:hAnsi="Arial" w:cs="Arial"/>
          <w:bCs/>
          <w:sz w:val="20"/>
          <w:szCs w:val="20"/>
        </w:rPr>
        <w:t>on behalf of the Chairman request</w:t>
      </w:r>
      <w:r w:rsidR="003E340E">
        <w:rPr>
          <w:rFonts w:ascii="Arial" w:hAnsi="Arial" w:cs="Arial"/>
          <w:bCs/>
          <w:sz w:val="20"/>
          <w:szCs w:val="20"/>
        </w:rPr>
        <w:t>ing</w:t>
      </w:r>
      <w:r w:rsidR="003F63EF">
        <w:rPr>
          <w:rFonts w:ascii="Arial" w:hAnsi="Arial" w:cs="Arial"/>
          <w:bCs/>
          <w:sz w:val="20"/>
          <w:szCs w:val="20"/>
        </w:rPr>
        <w:t xml:space="preserve"> they investigate</w:t>
      </w:r>
      <w:r w:rsidR="003E340E">
        <w:rPr>
          <w:rFonts w:ascii="Arial" w:hAnsi="Arial" w:cs="Arial"/>
          <w:bCs/>
          <w:sz w:val="20"/>
          <w:szCs w:val="20"/>
        </w:rPr>
        <w:t>.</w:t>
      </w:r>
    </w:p>
    <w:p w14:paraId="38137BE3" w14:textId="77777777" w:rsidR="00B330CB" w:rsidRDefault="00B330CB" w:rsidP="00D32DA8">
      <w:pPr>
        <w:tabs>
          <w:tab w:val="right" w:pos="9525"/>
        </w:tabs>
        <w:ind w:right="-933"/>
        <w:rPr>
          <w:rFonts w:ascii="Arial" w:hAnsi="Arial" w:cs="Arial"/>
          <w:bCs/>
          <w:sz w:val="20"/>
          <w:szCs w:val="20"/>
        </w:rPr>
      </w:pPr>
    </w:p>
    <w:p w14:paraId="38137BE4" w14:textId="0594A8A9" w:rsidR="00B443E0" w:rsidRDefault="000075C6" w:rsidP="00913C50">
      <w:pPr>
        <w:ind w:lef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69</w:t>
      </w:r>
      <w:r w:rsidR="00913C50">
        <w:rPr>
          <w:rFonts w:ascii="Arial" w:hAnsi="Arial" w:cs="Arial"/>
          <w:b/>
          <w:bCs/>
          <w:sz w:val="20"/>
          <w:szCs w:val="20"/>
        </w:rPr>
        <w:t>.   Correspondence, for information only:</w:t>
      </w:r>
      <w:r w:rsidR="00913C50">
        <w:rPr>
          <w:rFonts w:ascii="Arial" w:hAnsi="Arial" w:cs="Arial"/>
          <w:bCs/>
          <w:sz w:val="20"/>
          <w:szCs w:val="20"/>
        </w:rPr>
        <w:t xml:space="preserve"> </w:t>
      </w:r>
    </w:p>
    <w:p w14:paraId="54D4B6E3" w14:textId="7F78FBA0" w:rsidR="008B2FE2" w:rsidRDefault="008B2FE2" w:rsidP="00913C50">
      <w:pPr>
        <w:ind w:left="-180"/>
        <w:rPr>
          <w:rFonts w:ascii="Arial" w:hAnsi="Arial" w:cs="Arial"/>
          <w:bCs/>
          <w:sz w:val="20"/>
          <w:szCs w:val="20"/>
        </w:rPr>
      </w:pPr>
    </w:p>
    <w:p w14:paraId="38137BE9" w14:textId="2A0E777D" w:rsidR="00913C50" w:rsidRDefault="000075C6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70</w:t>
      </w:r>
      <w:r w:rsidR="00913C50">
        <w:rPr>
          <w:rFonts w:ascii="Arial" w:hAnsi="Arial" w:cs="Arial"/>
          <w:b/>
          <w:sz w:val="20"/>
          <w:szCs w:val="20"/>
        </w:rPr>
        <w:t xml:space="preserve">.  </w:t>
      </w:r>
      <w:r w:rsidR="00913C50">
        <w:rPr>
          <w:rFonts w:ascii="Arial" w:hAnsi="Arial" w:cs="Arial"/>
          <w:b/>
          <w:bCs/>
          <w:kern w:val="28"/>
          <w:sz w:val="20"/>
          <w:szCs w:val="20"/>
        </w:rPr>
        <w:t xml:space="preserve">Planning Decisions – </w:t>
      </w:r>
      <w:r w:rsidR="00913C50" w:rsidRPr="00684FEC">
        <w:rPr>
          <w:rFonts w:ascii="Arial" w:hAnsi="Arial" w:cs="Arial"/>
          <w:bCs/>
          <w:kern w:val="28"/>
          <w:sz w:val="20"/>
          <w:szCs w:val="20"/>
        </w:rPr>
        <w:t>To note list emailed</w:t>
      </w:r>
      <w:r w:rsidR="00B224D0">
        <w:rPr>
          <w:rFonts w:ascii="Arial" w:hAnsi="Arial" w:cs="Arial"/>
          <w:bCs/>
          <w:kern w:val="28"/>
          <w:sz w:val="20"/>
          <w:szCs w:val="20"/>
        </w:rPr>
        <w:t xml:space="preserve"> 14</w:t>
      </w:r>
      <w:r w:rsidR="00B224D0" w:rsidRPr="00B224D0">
        <w:rPr>
          <w:rFonts w:ascii="Arial" w:hAnsi="Arial" w:cs="Arial"/>
          <w:bCs/>
          <w:kern w:val="28"/>
          <w:sz w:val="20"/>
          <w:szCs w:val="20"/>
          <w:vertAlign w:val="superscript"/>
        </w:rPr>
        <w:t>th</w:t>
      </w:r>
      <w:r w:rsidR="00B224D0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D730CB">
        <w:rPr>
          <w:rFonts w:ascii="Arial" w:hAnsi="Arial" w:cs="Arial"/>
          <w:bCs/>
          <w:kern w:val="28"/>
          <w:sz w:val="20"/>
          <w:szCs w:val="20"/>
        </w:rPr>
        <w:t>July</w:t>
      </w:r>
      <w:r w:rsidR="00B224D0">
        <w:rPr>
          <w:rFonts w:ascii="Arial" w:hAnsi="Arial" w:cs="Arial"/>
          <w:bCs/>
          <w:kern w:val="28"/>
          <w:sz w:val="20"/>
          <w:szCs w:val="20"/>
        </w:rPr>
        <w:t xml:space="preserve"> 2020</w:t>
      </w:r>
    </w:p>
    <w:p w14:paraId="0536B2C2" w14:textId="1E747CC4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75E33F32" w14:textId="29FC52C2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4FFF9E0A" w14:textId="1C5EBD00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79857AE5" w14:textId="10C8917D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79822A45" w14:textId="119C8C4F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3DBF7443" w14:textId="74DC05B4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37D3C2A7" w14:textId="51DF48AC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7DF3DDAD" w14:textId="0F8C24F8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0E72FFF6" w14:textId="6CD226E1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552A6D83" w14:textId="57B82A75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4F41AB9C" w14:textId="25616919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2509AD5D" w14:textId="7F4C94FC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37FC7D56" w14:textId="6C611465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635863D2" w14:textId="50FA5651" w:rsidR="003E7099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2ECE31E6" w14:textId="77777777" w:rsidR="003E7099" w:rsidRPr="00684FEC" w:rsidRDefault="003E7099" w:rsidP="00913C50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p w14:paraId="38137BEA" w14:textId="77777777" w:rsidR="00913C50" w:rsidRPr="00E63BCD" w:rsidRDefault="00913C50" w:rsidP="00913C50">
      <w:pPr>
        <w:ind w:left="142" w:hanging="284"/>
        <w:rPr>
          <w:rFonts w:ascii="Arial" w:hAnsi="Arial" w:cs="Arial"/>
          <w:b/>
          <w:bCs/>
          <w:kern w:val="28"/>
          <w:sz w:val="20"/>
          <w:szCs w:val="20"/>
        </w:rPr>
      </w:pPr>
    </w:p>
    <w:p w14:paraId="1EE95D29" w14:textId="16CBF616" w:rsidR="003E7099" w:rsidRDefault="000075C6" w:rsidP="004C26A3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71</w:t>
      </w:r>
      <w:r w:rsidR="00913C50" w:rsidRPr="00E63BCD">
        <w:rPr>
          <w:rFonts w:ascii="Arial" w:hAnsi="Arial" w:cs="Arial"/>
          <w:b/>
          <w:bCs/>
          <w:kern w:val="28"/>
          <w:sz w:val="20"/>
          <w:szCs w:val="20"/>
        </w:rPr>
        <w:t>.  Planning Applications</w:t>
      </w:r>
      <w:r w:rsidR="00913C50" w:rsidRPr="0050546D">
        <w:rPr>
          <w:rFonts w:ascii="Arial" w:hAnsi="Arial" w:cs="Arial"/>
          <w:bCs/>
          <w:kern w:val="28"/>
          <w:sz w:val="20"/>
          <w:szCs w:val="20"/>
        </w:rPr>
        <w:t>:</w:t>
      </w:r>
    </w:p>
    <w:p w14:paraId="32E8BD04" w14:textId="77777777" w:rsidR="003E7099" w:rsidRPr="0050546D" w:rsidRDefault="003E7099" w:rsidP="004C26A3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1745"/>
        <w:gridCol w:w="2910"/>
        <w:gridCol w:w="4979"/>
      </w:tblGrid>
      <w:tr w:rsidR="003E7099" w14:paraId="38137BEF" w14:textId="77777777" w:rsidTr="005A688F">
        <w:tc>
          <w:tcPr>
            <w:tcW w:w="1745" w:type="dxa"/>
          </w:tcPr>
          <w:p w14:paraId="38137BEC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App</w:t>
            </w:r>
          </w:p>
        </w:tc>
        <w:tc>
          <w:tcPr>
            <w:tcW w:w="2910" w:type="dxa"/>
          </w:tcPr>
          <w:p w14:paraId="38137BED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Address</w:t>
            </w:r>
          </w:p>
        </w:tc>
        <w:tc>
          <w:tcPr>
            <w:tcW w:w="4979" w:type="dxa"/>
          </w:tcPr>
          <w:p w14:paraId="38137BEE" w14:textId="77777777" w:rsidR="00DD3ADA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Proposal</w:t>
            </w:r>
          </w:p>
        </w:tc>
      </w:tr>
      <w:tr w:rsidR="003E7099" w14:paraId="38137BF7" w14:textId="77777777" w:rsidTr="005A688F">
        <w:tc>
          <w:tcPr>
            <w:tcW w:w="1745" w:type="dxa"/>
          </w:tcPr>
          <w:p w14:paraId="38137BF0" w14:textId="60D75F1B" w:rsidR="00B62F12" w:rsidRPr="003E7099" w:rsidRDefault="00C010ED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E7099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3/20/0499/FUL</w:t>
            </w:r>
          </w:p>
        </w:tc>
        <w:tc>
          <w:tcPr>
            <w:tcW w:w="29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A430E7" w:rsidRPr="003E7099" w14:paraId="38137BF2" w14:textId="77777777">
              <w:trPr>
                <w:trHeight w:val="112"/>
              </w:trPr>
              <w:tc>
                <w:tcPr>
                  <w:tcW w:w="0" w:type="auto"/>
                </w:tcPr>
                <w:p w14:paraId="38137BF1" w14:textId="4C568347" w:rsidR="00A430E7" w:rsidRPr="003E7099" w:rsidRDefault="00DF3AB0" w:rsidP="00A430E7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3E7099">
                    <w:rPr>
                      <w:rFonts w:ascii="Arial" w:eastAsiaTheme="minorHAnsi" w:hAnsi="Arial" w:cs="Arial"/>
                      <w:bCs/>
                      <w:color w:val="000000"/>
                      <w:sz w:val="22"/>
                      <w:szCs w:val="22"/>
                    </w:rPr>
                    <w:t>St Ives County First School, Sandy Lane, St Leonards and St Ives, BH24 2LE</w:t>
                  </w:r>
                  <w:r w:rsidR="00A430E7" w:rsidRPr="003E7099">
                    <w:rPr>
                      <w:rFonts w:ascii="Arial" w:eastAsiaTheme="minorHAnsi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8137BF3" w14:textId="77777777" w:rsidR="00A430E7" w:rsidRPr="003E7099" w:rsidRDefault="00A430E7" w:rsidP="00B62F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</w:tcPr>
          <w:p w14:paraId="38137BF6" w14:textId="486D00F5" w:rsidR="00B62F12" w:rsidRPr="003E7099" w:rsidRDefault="003E7099" w:rsidP="00A430E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E7099">
              <w:rPr>
                <w:rFonts w:ascii="Arial" w:hAnsi="Arial" w:cs="Arial"/>
                <w:bCs/>
                <w:sz w:val="22"/>
                <w:szCs w:val="22"/>
              </w:rPr>
              <w:t>Erection of a multi-use games area (MUGA) comprising synthetic surface, 3m high perimeter ball stop netting and 8 x 8m lighting columns (additional and amended documents rec'd 6/7/20)</w:t>
            </w:r>
          </w:p>
        </w:tc>
      </w:tr>
      <w:tr w:rsidR="003E7099" w14:paraId="38137BFD" w14:textId="77777777" w:rsidTr="005A688F">
        <w:tc>
          <w:tcPr>
            <w:tcW w:w="1745" w:type="dxa"/>
          </w:tcPr>
          <w:p w14:paraId="38137BF8" w14:textId="597372D5" w:rsidR="00B62F12" w:rsidRPr="003E7099" w:rsidRDefault="001D6D64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E7099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3/20/</w:t>
            </w:r>
            <w:r w:rsidR="00573BB5" w:rsidRPr="003E7099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0548/FUL</w:t>
            </w:r>
          </w:p>
        </w:tc>
        <w:tc>
          <w:tcPr>
            <w:tcW w:w="29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A430E7" w:rsidRPr="003E7099" w14:paraId="38137BFA" w14:textId="77777777">
              <w:trPr>
                <w:trHeight w:val="250"/>
              </w:trPr>
              <w:tc>
                <w:tcPr>
                  <w:tcW w:w="0" w:type="auto"/>
                </w:tcPr>
                <w:p w14:paraId="38137BF9" w14:textId="2EC50759" w:rsidR="00A430E7" w:rsidRPr="003E7099" w:rsidRDefault="00775DEE" w:rsidP="00E7248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3E7099">
                    <w:rPr>
                      <w:rFonts w:ascii="Arial" w:eastAsiaTheme="minorHAnsi" w:hAnsi="Arial" w:cs="Arial"/>
                      <w:bCs/>
                      <w:color w:val="000000"/>
                      <w:sz w:val="22"/>
                      <w:szCs w:val="22"/>
                    </w:rPr>
                    <w:t>82 Sandy Lane, St Leonards and St Ives, BH24 2LG</w:t>
                  </w:r>
                </w:p>
              </w:tc>
            </w:tr>
          </w:tbl>
          <w:p w14:paraId="38137BFB" w14:textId="77777777" w:rsidR="00B62F12" w:rsidRPr="003E7099" w:rsidRDefault="00B62F12" w:rsidP="00B62F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</w:tcPr>
          <w:p w14:paraId="38137BFC" w14:textId="5F110ECD" w:rsidR="00B62F12" w:rsidRPr="003E7099" w:rsidRDefault="00CF0126" w:rsidP="00B62F12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E7099">
              <w:rPr>
                <w:rFonts w:ascii="Arial" w:hAnsi="Arial" w:cs="Arial"/>
                <w:bCs/>
                <w:sz w:val="22"/>
                <w:szCs w:val="22"/>
              </w:rPr>
              <w:t>Demolish existing dwelling and erect a detached chalet style bungalow with associated access and parking</w:t>
            </w:r>
          </w:p>
        </w:tc>
      </w:tr>
      <w:tr w:rsidR="003E7099" w14:paraId="38137C03" w14:textId="77777777" w:rsidTr="005A688F">
        <w:tc>
          <w:tcPr>
            <w:tcW w:w="1745" w:type="dxa"/>
          </w:tcPr>
          <w:p w14:paraId="38137BFE" w14:textId="7A640687" w:rsidR="00856D9F" w:rsidRPr="003E7099" w:rsidRDefault="005A3110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E7099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3/19/2</w:t>
            </w:r>
            <w:r w:rsidR="00CD2DB6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4</w:t>
            </w:r>
            <w:r w:rsidRPr="003E7099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57/HOU</w:t>
            </w:r>
          </w:p>
        </w:tc>
        <w:tc>
          <w:tcPr>
            <w:tcW w:w="29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A430E7" w:rsidRPr="003E7099" w14:paraId="38137C00" w14:textId="77777777">
              <w:trPr>
                <w:trHeight w:val="388"/>
              </w:trPr>
              <w:tc>
                <w:tcPr>
                  <w:tcW w:w="0" w:type="auto"/>
                </w:tcPr>
                <w:p w14:paraId="38137BFF" w14:textId="7313149B" w:rsidR="00A430E7" w:rsidRPr="003E7099" w:rsidRDefault="0054494C" w:rsidP="00A430E7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3E7099">
                    <w:rPr>
                      <w:rFonts w:ascii="Arial" w:eastAsiaTheme="minorHAnsi" w:hAnsi="Arial" w:cs="Arial"/>
                      <w:bCs/>
                      <w:color w:val="000000"/>
                      <w:sz w:val="22"/>
                      <w:szCs w:val="22"/>
                    </w:rPr>
                    <w:t>80 Wayside Road, St Leonards and St Ives, BH24 2SJ</w:t>
                  </w:r>
                  <w:r w:rsidR="00A430E7" w:rsidRPr="003E7099">
                    <w:rPr>
                      <w:rFonts w:ascii="Arial" w:eastAsiaTheme="minorHAnsi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8137C01" w14:textId="77777777" w:rsidR="00856D9F" w:rsidRPr="003E7099" w:rsidRDefault="00856D9F" w:rsidP="00B62F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</w:tcPr>
          <w:p w14:paraId="38137C02" w14:textId="42F8D47E" w:rsidR="00856D9F" w:rsidRPr="003E7099" w:rsidRDefault="00281421" w:rsidP="00B62F12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E7099">
              <w:rPr>
                <w:rFonts w:ascii="Arial" w:hAnsi="Arial" w:cs="Arial"/>
                <w:bCs/>
                <w:sz w:val="22"/>
                <w:szCs w:val="22"/>
              </w:rPr>
              <w:t xml:space="preserve">Raise roof to provide additional first floor accommodation, and additional ground floor accommodation. Two storey &amp; first floor (chalet bungalow) extensions to front, side and rear. (Amended description 27.01.2020). </w:t>
            </w:r>
            <w:r w:rsidR="00C06236" w:rsidRPr="003E7099">
              <w:rPr>
                <w:rFonts w:ascii="Arial" w:hAnsi="Arial" w:cs="Arial"/>
                <w:bCs/>
                <w:sz w:val="22"/>
                <w:szCs w:val="22"/>
              </w:rPr>
              <w:t>Appeal reference: APP/D1265/D/20/3250770</w:t>
            </w:r>
          </w:p>
        </w:tc>
      </w:tr>
      <w:tr w:rsidR="00281421" w14:paraId="36505162" w14:textId="77777777" w:rsidTr="005A688F">
        <w:tc>
          <w:tcPr>
            <w:tcW w:w="1745" w:type="dxa"/>
          </w:tcPr>
          <w:p w14:paraId="70F61751" w14:textId="6F989AFE" w:rsidR="00281421" w:rsidRPr="003E7099" w:rsidRDefault="00BA234F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3E7099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3/20/0653/HOU</w:t>
            </w:r>
          </w:p>
        </w:tc>
        <w:tc>
          <w:tcPr>
            <w:tcW w:w="2910" w:type="dxa"/>
          </w:tcPr>
          <w:p w14:paraId="2BE97AF5" w14:textId="48B2D677" w:rsidR="00281421" w:rsidRPr="003E7099" w:rsidRDefault="00426075" w:rsidP="00A430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3E7099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7A Struan Gardens, Ashley Heath, BH24 2EQ</w:t>
            </w:r>
          </w:p>
        </w:tc>
        <w:tc>
          <w:tcPr>
            <w:tcW w:w="4979" w:type="dxa"/>
          </w:tcPr>
          <w:p w14:paraId="371EDEA6" w14:textId="3CF6E5B3" w:rsidR="00281421" w:rsidRPr="003E7099" w:rsidRDefault="00426075" w:rsidP="00B62F12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 w:rsidRPr="003E7099">
              <w:rPr>
                <w:rFonts w:ascii="Arial" w:hAnsi="Arial" w:cs="Arial"/>
                <w:bCs/>
                <w:sz w:val="22"/>
                <w:szCs w:val="22"/>
              </w:rPr>
              <w:t>Single storey rear extension and car port</w:t>
            </w:r>
          </w:p>
        </w:tc>
      </w:tr>
      <w:tr w:rsidR="00E82522" w14:paraId="4997CD89" w14:textId="77777777" w:rsidTr="005A688F">
        <w:tc>
          <w:tcPr>
            <w:tcW w:w="1745" w:type="dxa"/>
          </w:tcPr>
          <w:p w14:paraId="79D4D45F" w14:textId="23FB928E" w:rsidR="00E82522" w:rsidRPr="00D640C9" w:rsidRDefault="00372087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D640C9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3/20</w:t>
            </w:r>
            <w:r w:rsidR="008556DD" w:rsidRPr="00D640C9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/0502/HOU</w:t>
            </w:r>
          </w:p>
        </w:tc>
        <w:tc>
          <w:tcPr>
            <w:tcW w:w="2910" w:type="dxa"/>
          </w:tcPr>
          <w:p w14:paraId="74E43027" w14:textId="486F1AF7" w:rsidR="00E82522" w:rsidRPr="00635A60" w:rsidRDefault="008556DD" w:rsidP="00A430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635A60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73 Lions Lane, Ashley Heath, BH24 2HH</w:t>
            </w:r>
          </w:p>
        </w:tc>
        <w:tc>
          <w:tcPr>
            <w:tcW w:w="4979" w:type="dxa"/>
          </w:tcPr>
          <w:p w14:paraId="71183AE1" w14:textId="7E0D3418" w:rsidR="00E82522" w:rsidRPr="00635A60" w:rsidRDefault="00635A60" w:rsidP="00B62F12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 w:rsidRPr="00635A60">
              <w:rPr>
                <w:rFonts w:ascii="Arial" w:hAnsi="Arial" w:cs="Arial"/>
                <w:bCs/>
                <w:sz w:val="22"/>
                <w:szCs w:val="22"/>
              </w:rPr>
              <w:t>Replacement fence to southeast and northwest rear garden boundary</w:t>
            </w:r>
          </w:p>
        </w:tc>
      </w:tr>
      <w:tr w:rsidR="00CD2DB6" w14:paraId="301EE058" w14:textId="77777777" w:rsidTr="005A688F">
        <w:tc>
          <w:tcPr>
            <w:tcW w:w="1745" w:type="dxa"/>
          </w:tcPr>
          <w:p w14:paraId="0128840F" w14:textId="0D5F423D" w:rsidR="00CD2DB6" w:rsidRPr="00D640C9" w:rsidRDefault="00C849EA" w:rsidP="00B62F12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</w:pPr>
            <w:r w:rsidRPr="00D640C9">
              <w:rPr>
                <w:rStyle w:val="Strong"/>
                <w:rFonts w:ascii="Arial" w:eastAsia="Medieval" w:hAnsi="Arial" w:cs="Arial"/>
                <w:b w:val="0"/>
                <w:sz w:val="22"/>
                <w:szCs w:val="22"/>
              </w:rPr>
              <w:t>3/20/0787/HOU</w:t>
            </w:r>
          </w:p>
        </w:tc>
        <w:tc>
          <w:tcPr>
            <w:tcW w:w="2910" w:type="dxa"/>
          </w:tcPr>
          <w:p w14:paraId="0A5ED89E" w14:textId="0094756F" w:rsidR="00CD2DB6" w:rsidRPr="00635A60" w:rsidRDefault="00C849EA" w:rsidP="00A430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10A Struan Gardens, Ashley Heath, BH24 2EQ</w:t>
            </w:r>
          </w:p>
        </w:tc>
        <w:tc>
          <w:tcPr>
            <w:tcW w:w="4979" w:type="dxa"/>
          </w:tcPr>
          <w:p w14:paraId="73A8DC78" w14:textId="14C6B999" w:rsidR="00CD2DB6" w:rsidRPr="00635A60" w:rsidRDefault="00D640C9" w:rsidP="00B62F12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Proposed Rear Orangery</w:t>
            </w:r>
          </w:p>
        </w:tc>
      </w:tr>
    </w:tbl>
    <w:p w14:paraId="68DC7E46" w14:textId="77777777" w:rsidR="000C449C" w:rsidRDefault="000C449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sz w:val="20"/>
          <w:szCs w:val="20"/>
        </w:rPr>
      </w:pPr>
    </w:p>
    <w:p w14:paraId="38137C04" w14:textId="680494B2" w:rsidR="0024633F" w:rsidRDefault="000075C6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  <w:r>
        <w:rPr>
          <w:rStyle w:val="Strong"/>
          <w:rFonts w:ascii="Arial" w:eastAsia="Medieval" w:hAnsi="Arial" w:cs="Arial"/>
          <w:sz w:val="20"/>
          <w:szCs w:val="20"/>
        </w:rPr>
        <w:t>72</w:t>
      </w:r>
      <w:r w:rsidR="009C20D6">
        <w:rPr>
          <w:rStyle w:val="Strong"/>
          <w:rFonts w:ascii="Arial" w:eastAsia="Medieval" w:hAnsi="Arial" w:cs="Arial"/>
          <w:sz w:val="20"/>
          <w:szCs w:val="20"/>
        </w:rPr>
        <w:t xml:space="preserve">.  </w:t>
      </w:r>
      <w:r w:rsidR="00913C50" w:rsidRPr="00965511">
        <w:rPr>
          <w:rFonts w:ascii="Arial" w:hAnsi="Arial" w:cs="Arial"/>
          <w:b/>
          <w:sz w:val="20"/>
          <w:szCs w:val="20"/>
        </w:rPr>
        <w:t>Exchange of Information</w:t>
      </w:r>
      <w:r w:rsidR="00913C50" w:rsidRPr="00DB42F5">
        <w:rPr>
          <w:rFonts w:ascii="Arial" w:hAnsi="Arial" w:cs="Arial"/>
          <w:sz w:val="20"/>
          <w:szCs w:val="20"/>
        </w:rPr>
        <w:t xml:space="preserve">:  </w:t>
      </w:r>
      <w:r w:rsidR="00913C50" w:rsidRPr="00DB42F5">
        <w:rPr>
          <w:rStyle w:val="Strong"/>
          <w:rFonts w:ascii="Arial" w:eastAsia="Medieval" w:hAnsi="Arial" w:cs="Arial"/>
          <w:b w:val="0"/>
          <w:sz w:val="20"/>
          <w:szCs w:val="20"/>
        </w:rPr>
        <w:t>1. Ne</w:t>
      </w:r>
      <w:r w:rsidR="00965511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xt </w:t>
      </w:r>
      <w:r w:rsidR="0073279C">
        <w:rPr>
          <w:rStyle w:val="Strong"/>
          <w:rFonts w:ascii="Arial" w:eastAsia="Medieval" w:hAnsi="Arial" w:cs="Arial"/>
          <w:b w:val="0"/>
          <w:sz w:val="20"/>
          <w:szCs w:val="20"/>
        </w:rPr>
        <w:t>Meeting scheduled</w:t>
      </w:r>
      <w:r w:rsidR="006D689A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for </w:t>
      </w:r>
      <w:r w:rsidR="00A24053">
        <w:rPr>
          <w:rStyle w:val="Strong"/>
          <w:rFonts w:ascii="Arial" w:eastAsia="Medieval" w:hAnsi="Arial" w:cs="Arial"/>
          <w:b w:val="0"/>
          <w:sz w:val="20"/>
          <w:szCs w:val="20"/>
        </w:rPr>
        <w:t>13</w:t>
      </w:r>
      <w:r w:rsidR="00B224D0" w:rsidRPr="00B224D0">
        <w:rPr>
          <w:rStyle w:val="Strong"/>
          <w:rFonts w:ascii="Arial" w:eastAsia="Medieval" w:hAnsi="Arial" w:cs="Arial"/>
          <w:b w:val="0"/>
          <w:sz w:val="20"/>
          <w:szCs w:val="20"/>
          <w:vertAlign w:val="superscript"/>
        </w:rPr>
        <w:t>th</w:t>
      </w:r>
      <w:r w:rsidR="00B224D0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</w:t>
      </w:r>
      <w:r w:rsidR="00A24053">
        <w:rPr>
          <w:rStyle w:val="Strong"/>
          <w:rFonts w:ascii="Arial" w:eastAsia="Medieval" w:hAnsi="Arial" w:cs="Arial"/>
          <w:b w:val="0"/>
          <w:sz w:val="20"/>
          <w:szCs w:val="20"/>
        </w:rPr>
        <w:t>August</w:t>
      </w:r>
      <w:r w:rsidR="00B224D0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</w:t>
      </w:r>
      <w:r w:rsidR="006D689A">
        <w:rPr>
          <w:rStyle w:val="Strong"/>
          <w:rFonts w:ascii="Arial" w:eastAsia="Medieval" w:hAnsi="Arial" w:cs="Arial"/>
          <w:b w:val="0"/>
          <w:sz w:val="20"/>
          <w:szCs w:val="20"/>
        </w:rPr>
        <w:t>2020</w:t>
      </w:r>
      <w:r w:rsidR="0073279C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</w:t>
      </w:r>
      <w:r w:rsidR="00052903">
        <w:rPr>
          <w:rStyle w:val="Strong"/>
          <w:rFonts w:ascii="Arial" w:eastAsia="Medieval" w:hAnsi="Arial" w:cs="Arial"/>
          <w:b w:val="0"/>
          <w:sz w:val="20"/>
          <w:szCs w:val="20"/>
        </w:rPr>
        <w:t>provided sufficient business</w:t>
      </w:r>
      <w:r w:rsidR="00A24053">
        <w:rPr>
          <w:rStyle w:val="Strong"/>
          <w:rFonts w:ascii="Arial" w:eastAsia="Medieval" w:hAnsi="Arial" w:cs="Arial"/>
          <w:b w:val="0"/>
          <w:sz w:val="20"/>
          <w:szCs w:val="20"/>
        </w:rPr>
        <w:t>.</w:t>
      </w:r>
    </w:p>
    <w:p w14:paraId="38137C05" w14:textId="77777777" w:rsidR="00174F4A" w:rsidRDefault="00174F4A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sectPr w:rsidR="00174F4A" w:rsidSect="000075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5BB2B" w14:textId="77777777" w:rsidR="0026121B" w:rsidRDefault="0026121B" w:rsidP="00C8163D">
      <w:r>
        <w:separator/>
      </w:r>
    </w:p>
  </w:endnote>
  <w:endnote w:type="continuationSeparator" w:id="0">
    <w:p w14:paraId="3688B29D" w14:textId="77777777" w:rsidR="0026121B" w:rsidRDefault="0026121B" w:rsidP="00C8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3DCC" w14:textId="77777777" w:rsidR="000075C6" w:rsidRDefault="00007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0249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0D8E0" w14:textId="1DC4E4EB" w:rsidR="00AB2B16" w:rsidRDefault="00AB2B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0C4AA" w14:textId="77777777" w:rsidR="004F12DB" w:rsidRDefault="004F12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802D6" w14:textId="77777777" w:rsidR="000075C6" w:rsidRDefault="00007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E9408" w14:textId="77777777" w:rsidR="0026121B" w:rsidRDefault="0026121B" w:rsidP="00C8163D">
      <w:r>
        <w:separator/>
      </w:r>
    </w:p>
  </w:footnote>
  <w:footnote w:type="continuationSeparator" w:id="0">
    <w:p w14:paraId="003588D3" w14:textId="77777777" w:rsidR="0026121B" w:rsidRDefault="0026121B" w:rsidP="00C8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C84EA" w14:textId="77777777" w:rsidR="000075C6" w:rsidRDefault="00007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852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A9417" w14:textId="33BF1CBC" w:rsidR="000075C6" w:rsidRDefault="000075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37C0E" w14:textId="7CD3D424" w:rsidR="00C8163D" w:rsidRPr="006929FD" w:rsidRDefault="00C8163D" w:rsidP="006929FD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9FBCF" w14:textId="77777777" w:rsidR="000075C6" w:rsidRDefault="00007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8"/>
    <w:rsid w:val="000075C6"/>
    <w:rsid w:val="00014BCD"/>
    <w:rsid w:val="00033779"/>
    <w:rsid w:val="00052903"/>
    <w:rsid w:val="000864E5"/>
    <w:rsid w:val="000A0C7A"/>
    <w:rsid w:val="000A4EC0"/>
    <w:rsid w:val="000C449C"/>
    <w:rsid w:val="000D494C"/>
    <w:rsid w:val="000E254E"/>
    <w:rsid w:val="000E3505"/>
    <w:rsid w:val="000E5E7E"/>
    <w:rsid w:val="0010592D"/>
    <w:rsid w:val="0010654B"/>
    <w:rsid w:val="00125EA3"/>
    <w:rsid w:val="0012787E"/>
    <w:rsid w:val="001367D5"/>
    <w:rsid w:val="00136C9C"/>
    <w:rsid w:val="0015335E"/>
    <w:rsid w:val="00160392"/>
    <w:rsid w:val="001676A1"/>
    <w:rsid w:val="00174F4A"/>
    <w:rsid w:val="00187A9C"/>
    <w:rsid w:val="001A6456"/>
    <w:rsid w:val="001C549C"/>
    <w:rsid w:val="001D6D64"/>
    <w:rsid w:val="001E76D5"/>
    <w:rsid w:val="001F2058"/>
    <w:rsid w:val="002076EA"/>
    <w:rsid w:val="00223697"/>
    <w:rsid w:val="00244325"/>
    <w:rsid w:val="0024633F"/>
    <w:rsid w:val="0026121B"/>
    <w:rsid w:val="00281421"/>
    <w:rsid w:val="002918C9"/>
    <w:rsid w:val="002B0AF9"/>
    <w:rsid w:val="002B331D"/>
    <w:rsid w:val="002C0B04"/>
    <w:rsid w:val="002C7E7D"/>
    <w:rsid w:val="002E04C1"/>
    <w:rsid w:val="002E3916"/>
    <w:rsid w:val="002F0B2B"/>
    <w:rsid w:val="00310292"/>
    <w:rsid w:val="0034372F"/>
    <w:rsid w:val="003539B5"/>
    <w:rsid w:val="0036567E"/>
    <w:rsid w:val="00372087"/>
    <w:rsid w:val="00382FCC"/>
    <w:rsid w:val="003945AF"/>
    <w:rsid w:val="003A6FDE"/>
    <w:rsid w:val="003C2797"/>
    <w:rsid w:val="003D4B05"/>
    <w:rsid w:val="003E340E"/>
    <w:rsid w:val="003E4BF0"/>
    <w:rsid w:val="003E7099"/>
    <w:rsid w:val="003F0361"/>
    <w:rsid w:val="003F63EF"/>
    <w:rsid w:val="0040184B"/>
    <w:rsid w:val="004152FD"/>
    <w:rsid w:val="00426075"/>
    <w:rsid w:val="00435EA3"/>
    <w:rsid w:val="00450997"/>
    <w:rsid w:val="004523EC"/>
    <w:rsid w:val="00463D8E"/>
    <w:rsid w:val="00467DDD"/>
    <w:rsid w:val="00471486"/>
    <w:rsid w:val="004714C1"/>
    <w:rsid w:val="00483EBA"/>
    <w:rsid w:val="004910FE"/>
    <w:rsid w:val="00496F82"/>
    <w:rsid w:val="004B08E7"/>
    <w:rsid w:val="004C26A3"/>
    <w:rsid w:val="004C5669"/>
    <w:rsid w:val="004D03E5"/>
    <w:rsid w:val="004E49B9"/>
    <w:rsid w:val="004F12DB"/>
    <w:rsid w:val="004F6203"/>
    <w:rsid w:val="0050546D"/>
    <w:rsid w:val="0051044C"/>
    <w:rsid w:val="005120E8"/>
    <w:rsid w:val="00524724"/>
    <w:rsid w:val="00533A11"/>
    <w:rsid w:val="0053554C"/>
    <w:rsid w:val="0053668D"/>
    <w:rsid w:val="0054494C"/>
    <w:rsid w:val="00556400"/>
    <w:rsid w:val="0056146B"/>
    <w:rsid w:val="00571F48"/>
    <w:rsid w:val="00573BB5"/>
    <w:rsid w:val="005A3110"/>
    <w:rsid w:val="005A688F"/>
    <w:rsid w:val="005B07C9"/>
    <w:rsid w:val="005B20AA"/>
    <w:rsid w:val="005B4AD0"/>
    <w:rsid w:val="005F2472"/>
    <w:rsid w:val="005F2F20"/>
    <w:rsid w:val="00620ABE"/>
    <w:rsid w:val="00631043"/>
    <w:rsid w:val="00635A60"/>
    <w:rsid w:val="006444B8"/>
    <w:rsid w:val="00644CE6"/>
    <w:rsid w:val="0064583A"/>
    <w:rsid w:val="006550E8"/>
    <w:rsid w:val="00684FEC"/>
    <w:rsid w:val="006927B9"/>
    <w:rsid w:val="006929FD"/>
    <w:rsid w:val="006A01A6"/>
    <w:rsid w:val="006A5E83"/>
    <w:rsid w:val="006B6E02"/>
    <w:rsid w:val="006D4DE5"/>
    <w:rsid w:val="006D689A"/>
    <w:rsid w:val="006E1100"/>
    <w:rsid w:val="006E1670"/>
    <w:rsid w:val="006E2152"/>
    <w:rsid w:val="006E5480"/>
    <w:rsid w:val="006F5956"/>
    <w:rsid w:val="0070739C"/>
    <w:rsid w:val="007120D3"/>
    <w:rsid w:val="00712D38"/>
    <w:rsid w:val="00721807"/>
    <w:rsid w:val="0073279C"/>
    <w:rsid w:val="0075270D"/>
    <w:rsid w:val="00763E17"/>
    <w:rsid w:val="00764594"/>
    <w:rsid w:val="007673D3"/>
    <w:rsid w:val="00767580"/>
    <w:rsid w:val="007737A3"/>
    <w:rsid w:val="00775DEE"/>
    <w:rsid w:val="0079549E"/>
    <w:rsid w:val="00795F36"/>
    <w:rsid w:val="00797E22"/>
    <w:rsid w:val="007A1A41"/>
    <w:rsid w:val="007A6B36"/>
    <w:rsid w:val="007C5577"/>
    <w:rsid w:val="007E627B"/>
    <w:rsid w:val="007F50F4"/>
    <w:rsid w:val="00817ADE"/>
    <w:rsid w:val="00840C4D"/>
    <w:rsid w:val="00853C06"/>
    <w:rsid w:val="008556DD"/>
    <w:rsid w:val="00856D9F"/>
    <w:rsid w:val="0086152F"/>
    <w:rsid w:val="00862F1D"/>
    <w:rsid w:val="0087476F"/>
    <w:rsid w:val="00892E6D"/>
    <w:rsid w:val="00894457"/>
    <w:rsid w:val="008A7D4E"/>
    <w:rsid w:val="008B2FE2"/>
    <w:rsid w:val="008B66B8"/>
    <w:rsid w:val="008D0F5F"/>
    <w:rsid w:val="008D26A2"/>
    <w:rsid w:val="008E2ADC"/>
    <w:rsid w:val="008E4CA8"/>
    <w:rsid w:val="008E7E6C"/>
    <w:rsid w:val="00913C50"/>
    <w:rsid w:val="009371C1"/>
    <w:rsid w:val="0095173B"/>
    <w:rsid w:val="00951875"/>
    <w:rsid w:val="0095709B"/>
    <w:rsid w:val="00965511"/>
    <w:rsid w:val="009C20D6"/>
    <w:rsid w:val="009D2CC0"/>
    <w:rsid w:val="009E25FA"/>
    <w:rsid w:val="009E278A"/>
    <w:rsid w:val="009E3345"/>
    <w:rsid w:val="009E4C5A"/>
    <w:rsid w:val="009F300B"/>
    <w:rsid w:val="00A018A5"/>
    <w:rsid w:val="00A03738"/>
    <w:rsid w:val="00A24053"/>
    <w:rsid w:val="00A30F53"/>
    <w:rsid w:val="00A33BEB"/>
    <w:rsid w:val="00A430E7"/>
    <w:rsid w:val="00A46B28"/>
    <w:rsid w:val="00A67D9B"/>
    <w:rsid w:val="00A70E14"/>
    <w:rsid w:val="00A7216F"/>
    <w:rsid w:val="00A80E18"/>
    <w:rsid w:val="00A8386B"/>
    <w:rsid w:val="00A86A73"/>
    <w:rsid w:val="00A86A87"/>
    <w:rsid w:val="00AB2B16"/>
    <w:rsid w:val="00AD2D0F"/>
    <w:rsid w:val="00AE3193"/>
    <w:rsid w:val="00AE611D"/>
    <w:rsid w:val="00AE7776"/>
    <w:rsid w:val="00B07167"/>
    <w:rsid w:val="00B224D0"/>
    <w:rsid w:val="00B30330"/>
    <w:rsid w:val="00B330CB"/>
    <w:rsid w:val="00B378A5"/>
    <w:rsid w:val="00B443E0"/>
    <w:rsid w:val="00B62F12"/>
    <w:rsid w:val="00B64BA5"/>
    <w:rsid w:val="00B84FC9"/>
    <w:rsid w:val="00B852B2"/>
    <w:rsid w:val="00B8567B"/>
    <w:rsid w:val="00B9134E"/>
    <w:rsid w:val="00BA217C"/>
    <w:rsid w:val="00BA234F"/>
    <w:rsid w:val="00BC6448"/>
    <w:rsid w:val="00BD0110"/>
    <w:rsid w:val="00BD679F"/>
    <w:rsid w:val="00BE1182"/>
    <w:rsid w:val="00BF4882"/>
    <w:rsid w:val="00C010ED"/>
    <w:rsid w:val="00C06236"/>
    <w:rsid w:val="00C07F76"/>
    <w:rsid w:val="00C113C1"/>
    <w:rsid w:val="00C42AA3"/>
    <w:rsid w:val="00C65694"/>
    <w:rsid w:val="00C663F1"/>
    <w:rsid w:val="00C8163D"/>
    <w:rsid w:val="00C846A5"/>
    <w:rsid w:val="00C849EA"/>
    <w:rsid w:val="00C91D82"/>
    <w:rsid w:val="00CA7EB5"/>
    <w:rsid w:val="00CB13D4"/>
    <w:rsid w:val="00CC0C14"/>
    <w:rsid w:val="00CC72E5"/>
    <w:rsid w:val="00CD2B46"/>
    <w:rsid w:val="00CD2DB6"/>
    <w:rsid w:val="00CE2A79"/>
    <w:rsid w:val="00CF0126"/>
    <w:rsid w:val="00CF78DD"/>
    <w:rsid w:val="00D0063A"/>
    <w:rsid w:val="00D12CAD"/>
    <w:rsid w:val="00D32DA8"/>
    <w:rsid w:val="00D457D6"/>
    <w:rsid w:val="00D45BEE"/>
    <w:rsid w:val="00D465C0"/>
    <w:rsid w:val="00D52324"/>
    <w:rsid w:val="00D62339"/>
    <w:rsid w:val="00D640C9"/>
    <w:rsid w:val="00D730CB"/>
    <w:rsid w:val="00DB0312"/>
    <w:rsid w:val="00DB42F5"/>
    <w:rsid w:val="00DD3ADA"/>
    <w:rsid w:val="00DE60C7"/>
    <w:rsid w:val="00DF3AB0"/>
    <w:rsid w:val="00E07F38"/>
    <w:rsid w:val="00E11BB6"/>
    <w:rsid w:val="00E309ED"/>
    <w:rsid w:val="00E31235"/>
    <w:rsid w:val="00E32A2F"/>
    <w:rsid w:val="00E47307"/>
    <w:rsid w:val="00E5183D"/>
    <w:rsid w:val="00E6035F"/>
    <w:rsid w:val="00E63BCD"/>
    <w:rsid w:val="00E66F35"/>
    <w:rsid w:val="00E7107B"/>
    <w:rsid w:val="00E7248F"/>
    <w:rsid w:val="00E74B6B"/>
    <w:rsid w:val="00E82522"/>
    <w:rsid w:val="00E825EB"/>
    <w:rsid w:val="00ED24FA"/>
    <w:rsid w:val="00ED2918"/>
    <w:rsid w:val="00ED315B"/>
    <w:rsid w:val="00EE03CA"/>
    <w:rsid w:val="00EE1580"/>
    <w:rsid w:val="00EE4C36"/>
    <w:rsid w:val="00EF551B"/>
    <w:rsid w:val="00F00975"/>
    <w:rsid w:val="00F205CB"/>
    <w:rsid w:val="00F24027"/>
    <w:rsid w:val="00F2764B"/>
    <w:rsid w:val="00F44056"/>
    <w:rsid w:val="00F46232"/>
    <w:rsid w:val="00F47AFD"/>
    <w:rsid w:val="00F562D7"/>
    <w:rsid w:val="00F84398"/>
    <w:rsid w:val="00F86349"/>
    <w:rsid w:val="00F9297C"/>
    <w:rsid w:val="00FA4102"/>
    <w:rsid w:val="00FA6C28"/>
    <w:rsid w:val="00FC090B"/>
    <w:rsid w:val="00FE0DA4"/>
    <w:rsid w:val="00FF2FC8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38137BC2"/>
  <w15:chartTrackingRefBased/>
  <w15:docId w15:val="{3BE8D4D2-0324-44FA-9DF3-8E9C3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eonardspc.org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stleonardspc.org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6DCB-2E41-416C-A955-65F6A186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Assistant</cp:lastModifiedBy>
  <cp:revision>54</cp:revision>
  <cp:lastPrinted>2020-03-12T11:23:00Z</cp:lastPrinted>
  <dcterms:created xsi:type="dcterms:W3CDTF">2020-07-14T10:41:00Z</dcterms:created>
  <dcterms:modified xsi:type="dcterms:W3CDTF">2020-07-17T07:43:00Z</dcterms:modified>
</cp:coreProperties>
</file>